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65CD" w14:textId="32671736" w:rsidR="00F16982" w:rsidRPr="00672E12" w:rsidRDefault="00672E12">
      <w:pPr>
        <w:rPr>
          <w:rFonts w:ascii="Noka Semibold" w:hAnsi="Noka Semibold"/>
          <w:sz w:val="24"/>
          <w:szCs w:val="24"/>
        </w:rPr>
      </w:pPr>
      <w:r w:rsidRPr="00672E12">
        <w:rPr>
          <w:rFonts w:ascii="Noka Semibold" w:hAnsi="Noka Semibold"/>
          <w:sz w:val="24"/>
          <w:szCs w:val="24"/>
        </w:rPr>
        <w:t>Voorbeeld NEPROM-Gedragscode</w:t>
      </w:r>
    </w:p>
    <w:p w14:paraId="0B53B4B0" w14:textId="4EDB70BD" w:rsidR="00672E12" w:rsidRDefault="00672E12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b/>
          <w:bCs/>
          <w:sz w:val="20"/>
          <w:szCs w:val="20"/>
        </w:rPr>
        <w:br/>
      </w:r>
      <w:r w:rsidR="00F16982" w:rsidRPr="00672E12">
        <w:rPr>
          <w:rFonts w:ascii="Open Sans" w:hAnsi="Open Sans" w:cs="Open Sans"/>
          <w:b/>
          <w:bCs/>
          <w:sz w:val="20"/>
          <w:szCs w:val="20"/>
        </w:rPr>
        <w:t>I</w:t>
      </w:r>
      <w:r w:rsidR="00923933" w:rsidRPr="00672E12">
        <w:rPr>
          <w:rFonts w:ascii="Open Sans" w:hAnsi="Open Sans" w:cs="Open Sans"/>
          <w:b/>
          <w:bCs/>
          <w:sz w:val="20"/>
          <w:szCs w:val="20"/>
        </w:rPr>
        <w:t>ntroductie</w:t>
      </w:r>
      <w:r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t xml:space="preserve">Dit voorbeeld van een interne gedragscode is ontwikkeld om directie en medewerkers van NEPROM-leden bewuster te maken van het belang van zorgvuldig, integer en maatschappelijk verantwoord handelen. Het legt vast welk gedrag als gewenst wordt beschouwd. </w:t>
      </w:r>
      <w:r>
        <w:rPr>
          <w:rFonts w:ascii="Segoe UI" w:hAnsi="Segoe UI" w:cs="Segoe UI"/>
          <w:color w:val="0D0D0D"/>
          <w:shd w:val="clear" w:color="auto" w:fill="FFFFFF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t>Het dient tevens als inspiratie voor NEPROM-leden bij het opstellen van hun eigen interne gedragscode, conform de NEPROM-Gedragscode. Hoewel dit voorbeeld op verzoek van NEPROM-leden is gemaakt, is het niet bedoeld als een vast stramien. NEPROM-leden hebben de vrijheid om hun eigen interne gedragscode te hanteren, zolang deze in lijn is met de NEPROM-</w:t>
      </w:r>
      <w:r>
        <w:rPr>
          <w:rFonts w:ascii="Segoe UI" w:hAnsi="Segoe UI" w:cs="Segoe UI"/>
          <w:color w:val="0D0D0D"/>
          <w:shd w:val="clear" w:color="auto" w:fill="FFFFFF"/>
        </w:rPr>
        <w:t>G</w:t>
      </w:r>
      <w:r>
        <w:rPr>
          <w:rFonts w:ascii="Segoe UI" w:hAnsi="Segoe UI" w:cs="Segoe UI"/>
          <w:color w:val="0D0D0D"/>
          <w:shd w:val="clear" w:color="auto" w:fill="FFFFFF"/>
        </w:rPr>
        <w:t xml:space="preserve">edragscode. </w:t>
      </w:r>
      <w:r>
        <w:rPr>
          <w:rFonts w:ascii="Segoe UI" w:hAnsi="Segoe UI" w:cs="Segoe UI"/>
          <w:color w:val="0D0D0D"/>
          <w:shd w:val="clear" w:color="auto" w:fill="FFFFFF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br/>
      </w:r>
      <w:r>
        <w:rPr>
          <w:rFonts w:ascii="Segoe UI" w:hAnsi="Segoe UI" w:cs="Segoe UI"/>
          <w:color w:val="0D0D0D"/>
          <w:shd w:val="clear" w:color="auto" w:fill="FFFFFF"/>
        </w:rPr>
        <w:t>Om het integriteitsbeleid van de sector transparant te maken, publiceren leden hun interne gedragscode of een samenvatting daarvan op hun eigen website.</w:t>
      </w:r>
    </w:p>
    <w:p w14:paraId="42862621" w14:textId="77777777" w:rsidR="00672E12" w:rsidRDefault="00672E12">
      <w:pPr>
        <w:rPr>
          <w:rFonts w:ascii="Open Sans" w:hAnsi="Open Sans" w:cs="Open Sans"/>
          <w:sz w:val="20"/>
          <w:szCs w:val="20"/>
        </w:rPr>
      </w:pPr>
    </w:p>
    <w:p w14:paraId="4DD951F3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4996D36D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58B62EEB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17E8CA98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13AACEDE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0953A3FC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282BD812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4C6891B3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3B9CD2F3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1119F0FA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1262C40D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34083428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6E0CC5E5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4DBF3CFF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0E981057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5B1A75C1" w14:textId="77777777" w:rsidR="0044551E" w:rsidRPr="00672E12" w:rsidRDefault="0044551E">
      <w:pPr>
        <w:rPr>
          <w:rFonts w:ascii="Open Sans" w:hAnsi="Open Sans" w:cs="Open Sans"/>
          <w:sz w:val="20"/>
          <w:szCs w:val="20"/>
        </w:rPr>
      </w:pPr>
    </w:p>
    <w:p w14:paraId="21A71A4A" w14:textId="77777777" w:rsidR="001676FE" w:rsidRPr="00672E12" w:rsidRDefault="001676FE">
      <w:pPr>
        <w:rPr>
          <w:rFonts w:ascii="Open Sans" w:hAnsi="Open Sans" w:cs="Open Sans"/>
          <w:sz w:val="20"/>
          <w:szCs w:val="20"/>
        </w:rPr>
      </w:pPr>
    </w:p>
    <w:p w14:paraId="03D61EF8" w14:textId="4D8EB822" w:rsidR="0044551E" w:rsidRPr="00672E12" w:rsidRDefault="001676FE" w:rsidP="00672E12">
      <w:pPr>
        <w:pStyle w:val="Lijstalinea"/>
        <w:numPr>
          <w:ilvl w:val="0"/>
          <w:numId w:val="2"/>
        </w:numPr>
        <w:rPr>
          <w:rFonts w:ascii="Open Sans" w:hAnsi="Open Sans" w:cs="Open Sans"/>
          <w:b/>
          <w:bCs/>
          <w:sz w:val="20"/>
          <w:szCs w:val="20"/>
        </w:rPr>
      </w:pPr>
      <w:r w:rsidRPr="00672E12">
        <w:rPr>
          <w:rFonts w:ascii="Open Sans" w:hAnsi="Open Sans" w:cs="Open Sans"/>
          <w:b/>
          <w:bCs/>
          <w:sz w:val="20"/>
          <w:szCs w:val="20"/>
        </w:rPr>
        <w:lastRenderedPageBreak/>
        <w:t>Voorbeeld</w:t>
      </w:r>
      <w:r w:rsidR="0044551E" w:rsidRPr="00672E12">
        <w:rPr>
          <w:rFonts w:ascii="Open Sans" w:hAnsi="Open Sans" w:cs="Open Sans"/>
          <w:b/>
          <w:bCs/>
          <w:sz w:val="20"/>
          <w:szCs w:val="20"/>
        </w:rPr>
        <w:t xml:space="preserve"> gedragscode </w:t>
      </w:r>
      <w:r w:rsidR="00672E12">
        <w:rPr>
          <w:rFonts w:ascii="Open Sans" w:hAnsi="Open Sans" w:cs="Open Sans"/>
          <w:b/>
          <w:bCs/>
          <w:sz w:val="20"/>
          <w:szCs w:val="20"/>
        </w:rPr>
        <w:br/>
      </w:r>
    </w:p>
    <w:p w14:paraId="2B451050" w14:textId="77777777" w:rsidR="00177B25" w:rsidRPr="00672E12" w:rsidRDefault="00177B25" w:rsidP="0044551E">
      <w:pPr>
        <w:pStyle w:val="Lijstalinea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Introductie</w:t>
      </w:r>
    </w:p>
    <w:p w14:paraId="52DCC3E5" w14:textId="773AE17E" w:rsidR="0044551E" w:rsidRPr="00672E12" w:rsidRDefault="00177B25" w:rsidP="00177B25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van (…bedrijfsnaam…) werken volgens deze </w:t>
      </w:r>
      <w:r w:rsidR="00846661" w:rsidRPr="00672E12">
        <w:rPr>
          <w:rFonts w:ascii="Open Sans" w:hAnsi="Open Sans" w:cs="Open Sans"/>
          <w:sz w:val="20"/>
          <w:szCs w:val="20"/>
        </w:rPr>
        <w:t>G</w:t>
      </w:r>
      <w:r w:rsidRPr="00672E12">
        <w:rPr>
          <w:rFonts w:ascii="Open Sans" w:hAnsi="Open Sans" w:cs="Open Sans"/>
          <w:sz w:val="20"/>
          <w:szCs w:val="20"/>
        </w:rPr>
        <w:t xml:space="preserve">edragscode. Zo is voor </w:t>
      </w:r>
      <w:r w:rsidR="00013800" w:rsidRPr="00672E12">
        <w:rPr>
          <w:rFonts w:ascii="Open Sans" w:hAnsi="Open Sans" w:cs="Open Sans"/>
          <w:sz w:val="20"/>
          <w:szCs w:val="20"/>
        </w:rPr>
        <w:t>(…bedrijfsnaam…)</w:t>
      </w:r>
      <w:r w:rsidRPr="00672E12">
        <w:rPr>
          <w:rFonts w:ascii="Open Sans" w:hAnsi="Open Sans" w:cs="Open Sans"/>
          <w:sz w:val="20"/>
          <w:szCs w:val="20"/>
        </w:rPr>
        <w:t xml:space="preserve"> en anderen duidelijk </w:t>
      </w:r>
      <w:r w:rsidR="003233E5" w:rsidRPr="00672E12">
        <w:rPr>
          <w:rFonts w:ascii="Open Sans" w:hAnsi="Open Sans" w:cs="Open Sans"/>
          <w:sz w:val="20"/>
          <w:szCs w:val="20"/>
        </w:rPr>
        <w:t>wat</w:t>
      </w:r>
      <w:r w:rsidR="00D26686" w:rsidRPr="00672E12">
        <w:rPr>
          <w:rFonts w:ascii="Open Sans" w:hAnsi="Open Sans" w:cs="Open Sans"/>
          <w:sz w:val="20"/>
          <w:szCs w:val="20"/>
        </w:rPr>
        <w:t xml:space="preserve"> ter</w:t>
      </w:r>
      <w:r w:rsidR="00672E12">
        <w:rPr>
          <w:rFonts w:ascii="Open Sans" w:hAnsi="Open Sans" w:cs="Open Sans"/>
          <w:sz w:val="20"/>
          <w:szCs w:val="20"/>
        </w:rPr>
        <w:t xml:space="preserve"> </w:t>
      </w:r>
      <w:r w:rsidR="00D26686" w:rsidRPr="00672E12">
        <w:rPr>
          <w:rFonts w:ascii="Open Sans" w:hAnsi="Open Sans" w:cs="Open Sans"/>
          <w:sz w:val="20"/>
          <w:szCs w:val="20"/>
        </w:rPr>
        <w:t>zake kan en mag worden verwacht.</w:t>
      </w:r>
      <w:r w:rsidRPr="00672E12">
        <w:rPr>
          <w:rFonts w:ascii="Open Sans" w:hAnsi="Open Sans" w:cs="Open Sans"/>
          <w:sz w:val="20"/>
          <w:szCs w:val="20"/>
        </w:rPr>
        <w:t xml:space="preserve">  </w:t>
      </w:r>
      <w:r w:rsidR="0044551E" w:rsidRPr="00672E12">
        <w:rPr>
          <w:rFonts w:ascii="Open Sans" w:hAnsi="Open Sans" w:cs="Open Sans"/>
          <w:sz w:val="20"/>
          <w:szCs w:val="20"/>
        </w:rPr>
        <w:t xml:space="preserve"> </w:t>
      </w:r>
    </w:p>
    <w:p w14:paraId="50A00A13" w14:textId="45A4C8CD" w:rsidR="00923933" w:rsidRPr="00672E12" w:rsidRDefault="00F55234" w:rsidP="00F55234">
      <w:pPr>
        <w:pStyle w:val="Lijstalinea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Status</w:t>
      </w:r>
    </w:p>
    <w:p w14:paraId="160306D3" w14:textId="170FB2B8" w:rsidR="00883FAB" w:rsidRPr="00672E12" w:rsidRDefault="00F55234" w:rsidP="00F55234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Deze </w:t>
      </w:r>
      <w:r w:rsidR="008929E9" w:rsidRPr="00672E12">
        <w:rPr>
          <w:rFonts w:ascii="Open Sans" w:hAnsi="Open Sans" w:cs="Open Sans"/>
          <w:sz w:val="20"/>
          <w:szCs w:val="20"/>
        </w:rPr>
        <w:t>G</w:t>
      </w:r>
      <w:r w:rsidR="00883FAB" w:rsidRPr="00672E12">
        <w:rPr>
          <w:rFonts w:ascii="Open Sans" w:hAnsi="Open Sans" w:cs="Open Sans"/>
          <w:sz w:val="20"/>
          <w:szCs w:val="20"/>
        </w:rPr>
        <w:t>edrags</w:t>
      </w:r>
      <w:r w:rsidRPr="00672E12">
        <w:rPr>
          <w:rFonts w:ascii="Open Sans" w:hAnsi="Open Sans" w:cs="Open Sans"/>
          <w:sz w:val="20"/>
          <w:szCs w:val="20"/>
        </w:rPr>
        <w:t xml:space="preserve">code geldt voor alle medewerkers van </w:t>
      </w:r>
      <w:r w:rsidR="0044551E" w:rsidRPr="00672E12">
        <w:rPr>
          <w:rFonts w:ascii="Open Sans" w:hAnsi="Open Sans" w:cs="Open Sans"/>
          <w:sz w:val="20"/>
          <w:szCs w:val="20"/>
        </w:rPr>
        <w:t>(….bedrijfsnaam…)</w:t>
      </w:r>
      <w:r w:rsidRPr="00672E12">
        <w:rPr>
          <w:rFonts w:ascii="Open Sans" w:hAnsi="Open Sans" w:cs="Open Sans"/>
          <w:sz w:val="20"/>
          <w:szCs w:val="20"/>
        </w:rPr>
        <w:t xml:space="preserve">. </w:t>
      </w:r>
      <w:r w:rsidR="00883FAB" w:rsidRPr="00672E12">
        <w:rPr>
          <w:rFonts w:ascii="Open Sans" w:hAnsi="Open Sans" w:cs="Open Sans"/>
          <w:sz w:val="20"/>
          <w:szCs w:val="20"/>
        </w:rPr>
        <w:t xml:space="preserve">                                                            </w:t>
      </w:r>
      <w:r w:rsidRPr="00672E12">
        <w:rPr>
          <w:rFonts w:ascii="Open Sans" w:hAnsi="Open Sans" w:cs="Open Sans"/>
          <w:sz w:val="20"/>
          <w:szCs w:val="20"/>
        </w:rPr>
        <w:t>Onder medewerkers worden o</w:t>
      </w:r>
      <w:r w:rsidR="00C65F37" w:rsidRPr="00672E12">
        <w:rPr>
          <w:rFonts w:ascii="Open Sans" w:hAnsi="Open Sans" w:cs="Open Sans"/>
          <w:sz w:val="20"/>
          <w:szCs w:val="20"/>
        </w:rPr>
        <w:t>ok verstaan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  <w:r w:rsidR="00BB1A20" w:rsidRPr="00672E12">
        <w:rPr>
          <w:rFonts w:ascii="Open Sans" w:hAnsi="Open Sans" w:cs="Open Sans"/>
          <w:sz w:val="20"/>
          <w:szCs w:val="20"/>
        </w:rPr>
        <w:t xml:space="preserve">de </w:t>
      </w:r>
      <w:r w:rsidRPr="00672E12">
        <w:rPr>
          <w:rFonts w:ascii="Open Sans" w:hAnsi="Open Sans" w:cs="Open Sans"/>
          <w:sz w:val="20"/>
          <w:szCs w:val="20"/>
        </w:rPr>
        <w:t xml:space="preserve">directie, personeelsleden, uitzend- en inleenkrachten en </w:t>
      </w:r>
      <w:r w:rsidR="00F149ED" w:rsidRPr="00672E12">
        <w:rPr>
          <w:rFonts w:ascii="Open Sans" w:hAnsi="Open Sans" w:cs="Open Sans"/>
          <w:sz w:val="20"/>
          <w:szCs w:val="20"/>
        </w:rPr>
        <w:t xml:space="preserve">ingeschakelde </w:t>
      </w:r>
      <w:r w:rsidRPr="00672E12">
        <w:rPr>
          <w:rFonts w:ascii="Open Sans" w:hAnsi="Open Sans" w:cs="Open Sans"/>
          <w:sz w:val="20"/>
          <w:szCs w:val="20"/>
        </w:rPr>
        <w:t xml:space="preserve">ZZP’ers. </w:t>
      </w:r>
    </w:p>
    <w:p w14:paraId="7BC461D8" w14:textId="1A29F447" w:rsidR="00883FAB" w:rsidRPr="00672E12" w:rsidRDefault="00883FAB" w:rsidP="00F55234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De</w:t>
      </w:r>
      <w:r w:rsidR="008929E9" w:rsidRPr="00672E12">
        <w:rPr>
          <w:rFonts w:ascii="Open Sans" w:hAnsi="Open Sans" w:cs="Open Sans"/>
          <w:sz w:val="20"/>
          <w:szCs w:val="20"/>
        </w:rPr>
        <w:t>ze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  <w:r w:rsidR="008929E9" w:rsidRPr="00672E12">
        <w:rPr>
          <w:rFonts w:ascii="Open Sans" w:hAnsi="Open Sans" w:cs="Open Sans"/>
          <w:sz w:val="20"/>
          <w:szCs w:val="20"/>
        </w:rPr>
        <w:t>G</w:t>
      </w:r>
      <w:r w:rsidRPr="00672E12">
        <w:rPr>
          <w:rFonts w:ascii="Open Sans" w:hAnsi="Open Sans" w:cs="Open Sans"/>
          <w:sz w:val="20"/>
          <w:szCs w:val="20"/>
        </w:rPr>
        <w:t>edragscode maakt onlosmakelijk deel uit van de individuele (</w:t>
      </w:r>
      <w:proofErr w:type="spellStart"/>
      <w:r w:rsidRPr="00672E12">
        <w:rPr>
          <w:rFonts w:ascii="Open Sans" w:hAnsi="Open Sans" w:cs="Open Sans"/>
          <w:sz w:val="20"/>
          <w:szCs w:val="20"/>
        </w:rPr>
        <w:t>arbeids</w:t>
      </w:r>
      <w:proofErr w:type="spellEnd"/>
      <w:r w:rsidRPr="00672E12">
        <w:rPr>
          <w:rFonts w:ascii="Open Sans" w:hAnsi="Open Sans" w:cs="Open Sans"/>
          <w:sz w:val="20"/>
          <w:szCs w:val="20"/>
        </w:rPr>
        <w:t xml:space="preserve">)overeenkomst. </w:t>
      </w:r>
    </w:p>
    <w:p w14:paraId="52F4F408" w14:textId="1F3104E7" w:rsidR="00F55234" w:rsidRPr="00672E12" w:rsidRDefault="00F55234" w:rsidP="00F55234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Van medewerkers wordt verwacht </w:t>
      </w:r>
      <w:r w:rsidR="00883FAB" w:rsidRPr="00672E12">
        <w:rPr>
          <w:rFonts w:ascii="Open Sans" w:hAnsi="Open Sans" w:cs="Open Sans"/>
          <w:sz w:val="20"/>
          <w:szCs w:val="20"/>
        </w:rPr>
        <w:t xml:space="preserve">dat zij zich houden aan deze </w:t>
      </w:r>
      <w:r w:rsidR="008929E9" w:rsidRPr="00672E12">
        <w:rPr>
          <w:rFonts w:ascii="Open Sans" w:hAnsi="Open Sans" w:cs="Open Sans"/>
          <w:sz w:val="20"/>
          <w:szCs w:val="20"/>
        </w:rPr>
        <w:t>G</w:t>
      </w:r>
      <w:r w:rsidR="00883FAB" w:rsidRPr="00672E12">
        <w:rPr>
          <w:rFonts w:ascii="Open Sans" w:hAnsi="Open Sans" w:cs="Open Sans"/>
          <w:sz w:val="20"/>
          <w:szCs w:val="20"/>
        </w:rPr>
        <w:t xml:space="preserve">edragscode. </w:t>
      </w:r>
      <w:r w:rsidR="00F343D6" w:rsidRPr="00672E12">
        <w:rPr>
          <w:rFonts w:ascii="Open Sans" w:hAnsi="Open Sans" w:cs="Open Sans"/>
          <w:sz w:val="20"/>
          <w:szCs w:val="20"/>
        </w:rPr>
        <w:t>Het gaat daarbij niet alleen om de tekst van de gedragscode maar ook om de</w:t>
      </w:r>
      <w:r w:rsidR="00735161" w:rsidRPr="00672E12">
        <w:rPr>
          <w:rFonts w:ascii="Open Sans" w:hAnsi="Open Sans" w:cs="Open Sans"/>
          <w:sz w:val="20"/>
          <w:szCs w:val="20"/>
        </w:rPr>
        <w:t xml:space="preserve"> aard, strekking en</w:t>
      </w:r>
      <w:r w:rsidR="00F343D6" w:rsidRPr="00672E12">
        <w:rPr>
          <w:rFonts w:ascii="Open Sans" w:hAnsi="Open Sans" w:cs="Open Sans"/>
          <w:sz w:val="20"/>
          <w:szCs w:val="20"/>
        </w:rPr>
        <w:t xml:space="preserve"> bedoeling </w:t>
      </w:r>
      <w:r w:rsidR="004A21DF" w:rsidRPr="00672E12">
        <w:rPr>
          <w:rFonts w:ascii="Open Sans" w:hAnsi="Open Sans" w:cs="Open Sans"/>
          <w:sz w:val="20"/>
          <w:szCs w:val="20"/>
        </w:rPr>
        <w:t>e</w:t>
      </w:r>
      <w:r w:rsidR="00F343D6" w:rsidRPr="00672E12">
        <w:rPr>
          <w:rFonts w:ascii="Open Sans" w:hAnsi="Open Sans" w:cs="Open Sans"/>
          <w:sz w:val="20"/>
          <w:szCs w:val="20"/>
        </w:rPr>
        <w:t xml:space="preserve">rvan. </w:t>
      </w:r>
    </w:p>
    <w:p w14:paraId="009ED55C" w14:textId="01096546" w:rsidR="00F55234" w:rsidRPr="00672E12" w:rsidRDefault="00F343D6" w:rsidP="00F55234">
      <w:pPr>
        <w:pStyle w:val="Lijstalinea"/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Rol overkoepelende code</w:t>
      </w:r>
    </w:p>
    <w:p w14:paraId="73001FBF" w14:textId="1280C89E" w:rsidR="00F343D6" w:rsidRPr="00672E12" w:rsidRDefault="00F343D6" w:rsidP="00F343D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(…bedrijfsnaam….) is lid van de Vereniging van Nederlandse Projectontwikkeling Maatschappijen (NEPROM) en onderschrijft de NEPROM</w:t>
      </w:r>
      <w:r w:rsidR="008929E9" w:rsidRPr="00672E12">
        <w:rPr>
          <w:rFonts w:ascii="Open Sans" w:hAnsi="Open Sans" w:cs="Open Sans"/>
          <w:sz w:val="20"/>
          <w:szCs w:val="20"/>
        </w:rPr>
        <w:t>-g</w:t>
      </w:r>
      <w:r w:rsidRPr="00672E12">
        <w:rPr>
          <w:rFonts w:ascii="Open Sans" w:hAnsi="Open Sans" w:cs="Open Sans"/>
          <w:sz w:val="20"/>
          <w:szCs w:val="20"/>
        </w:rPr>
        <w:t xml:space="preserve">edragscode (2024). </w:t>
      </w:r>
    </w:p>
    <w:p w14:paraId="1AC41740" w14:textId="215D1E6B" w:rsidR="00923933" w:rsidRPr="00672E12" w:rsidRDefault="00F343D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De NEPROM</w:t>
      </w:r>
      <w:r w:rsidR="008929E9" w:rsidRPr="00672E12">
        <w:rPr>
          <w:rFonts w:ascii="Open Sans" w:hAnsi="Open Sans" w:cs="Open Sans"/>
          <w:sz w:val="20"/>
          <w:szCs w:val="20"/>
        </w:rPr>
        <w:t>-</w:t>
      </w:r>
      <w:r w:rsidR="00672E12">
        <w:rPr>
          <w:rFonts w:ascii="Open Sans" w:hAnsi="Open Sans" w:cs="Open Sans"/>
          <w:sz w:val="20"/>
          <w:szCs w:val="20"/>
        </w:rPr>
        <w:t>G</w:t>
      </w:r>
      <w:r w:rsidRPr="00672E12">
        <w:rPr>
          <w:rFonts w:ascii="Open Sans" w:hAnsi="Open Sans" w:cs="Open Sans"/>
          <w:sz w:val="20"/>
          <w:szCs w:val="20"/>
        </w:rPr>
        <w:t>edragscode is aan deze Gedragscode gehecht en vormt een overkoepelend toetsingskader voor het handelen van (…bedrijfsnaam…)</w:t>
      </w:r>
      <w:r w:rsidR="00A20768" w:rsidRPr="00672E12">
        <w:rPr>
          <w:rFonts w:ascii="Open Sans" w:hAnsi="Open Sans" w:cs="Open Sans"/>
          <w:sz w:val="20"/>
          <w:szCs w:val="20"/>
        </w:rPr>
        <w:t>.</w:t>
      </w:r>
    </w:p>
    <w:p w14:paraId="422BBB84" w14:textId="35E01156" w:rsidR="00A20768" w:rsidRPr="00672E12" w:rsidRDefault="00A93F2F" w:rsidP="00A20768">
      <w:pPr>
        <w:rPr>
          <w:rFonts w:ascii="Open Sans" w:hAnsi="Open Sans" w:cs="Open Sans"/>
          <w:b/>
          <w:bCs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      </w:t>
      </w:r>
      <w:r w:rsidRPr="00672E12">
        <w:rPr>
          <w:rFonts w:ascii="Open Sans" w:hAnsi="Open Sans" w:cs="Open Sans"/>
          <w:b/>
          <w:bCs/>
          <w:sz w:val="20"/>
          <w:szCs w:val="20"/>
        </w:rPr>
        <w:t>2.</w:t>
      </w:r>
      <w:r w:rsidRPr="00672E12">
        <w:rPr>
          <w:rFonts w:ascii="Open Sans" w:hAnsi="Open Sans" w:cs="Open Sans"/>
          <w:b/>
          <w:bCs/>
          <w:sz w:val="20"/>
          <w:szCs w:val="20"/>
        </w:rPr>
        <w:tab/>
      </w:r>
      <w:r w:rsidR="00A20768" w:rsidRPr="00672E12">
        <w:rPr>
          <w:rFonts w:ascii="Open Sans" w:hAnsi="Open Sans" w:cs="Open Sans"/>
          <w:b/>
          <w:bCs/>
          <w:sz w:val="20"/>
          <w:szCs w:val="20"/>
        </w:rPr>
        <w:t>Principes</w:t>
      </w:r>
    </w:p>
    <w:p w14:paraId="54185BAA" w14:textId="59CC05F2" w:rsidR="00A20768" w:rsidRPr="00672E12" w:rsidRDefault="00A20768" w:rsidP="00A20768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      2.1.       Integer Handelen</w:t>
      </w:r>
    </w:p>
    <w:p w14:paraId="0FD955C9" w14:textId="10F9255A" w:rsidR="00A20768" w:rsidRPr="00672E12" w:rsidRDefault="00A20768" w:rsidP="00A20768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Medewerkers dienen de NEPROM-</w:t>
      </w:r>
      <w:r w:rsidR="00672E12">
        <w:rPr>
          <w:rFonts w:ascii="Open Sans" w:hAnsi="Open Sans" w:cs="Open Sans"/>
          <w:sz w:val="20"/>
          <w:szCs w:val="20"/>
        </w:rPr>
        <w:t>G</w:t>
      </w:r>
      <w:r w:rsidRPr="00672E12">
        <w:rPr>
          <w:rFonts w:ascii="Open Sans" w:hAnsi="Open Sans" w:cs="Open Sans"/>
          <w:sz w:val="20"/>
          <w:szCs w:val="20"/>
        </w:rPr>
        <w:t xml:space="preserve">edragscode te respecteren. Dat betekent </w:t>
      </w:r>
      <w:r w:rsidR="00C47D62" w:rsidRPr="00672E12">
        <w:rPr>
          <w:rFonts w:ascii="Open Sans" w:hAnsi="Open Sans" w:cs="Open Sans"/>
          <w:sz w:val="20"/>
          <w:szCs w:val="20"/>
        </w:rPr>
        <w:t xml:space="preserve">in het algemeen </w:t>
      </w:r>
      <w:r w:rsidRPr="00672E12">
        <w:rPr>
          <w:rFonts w:ascii="Open Sans" w:hAnsi="Open Sans" w:cs="Open Sans"/>
          <w:sz w:val="20"/>
          <w:szCs w:val="20"/>
        </w:rPr>
        <w:t xml:space="preserve">dat zij </w:t>
      </w:r>
      <w:r w:rsidR="007E37C2" w:rsidRPr="00672E12">
        <w:rPr>
          <w:rFonts w:ascii="Open Sans" w:hAnsi="Open Sans" w:cs="Open Sans"/>
          <w:sz w:val="20"/>
          <w:szCs w:val="20"/>
        </w:rPr>
        <w:t>hun werkzaamheden</w:t>
      </w:r>
      <w:r w:rsidRPr="00672E12">
        <w:rPr>
          <w:rFonts w:ascii="Open Sans" w:hAnsi="Open Sans" w:cs="Open Sans"/>
          <w:sz w:val="20"/>
          <w:szCs w:val="20"/>
        </w:rPr>
        <w:t xml:space="preserve"> zor</w:t>
      </w:r>
      <w:r w:rsidR="00D13861" w:rsidRPr="00672E12">
        <w:rPr>
          <w:rFonts w:ascii="Open Sans" w:hAnsi="Open Sans" w:cs="Open Sans"/>
          <w:sz w:val="20"/>
          <w:szCs w:val="20"/>
        </w:rPr>
        <w:t>g</w:t>
      </w:r>
      <w:r w:rsidRPr="00672E12">
        <w:rPr>
          <w:rFonts w:ascii="Open Sans" w:hAnsi="Open Sans" w:cs="Open Sans"/>
          <w:sz w:val="20"/>
          <w:szCs w:val="20"/>
        </w:rPr>
        <w:t>vuldig, integer en maatschappelijk verantwo</w:t>
      </w:r>
      <w:r w:rsidR="001C2190" w:rsidRPr="00672E12">
        <w:rPr>
          <w:rFonts w:ascii="Open Sans" w:hAnsi="Open Sans" w:cs="Open Sans"/>
          <w:sz w:val="20"/>
          <w:szCs w:val="20"/>
        </w:rPr>
        <w:t>ord dienen uit te voeren</w:t>
      </w:r>
      <w:r w:rsidRPr="00672E12">
        <w:rPr>
          <w:rFonts w:ascii="Open Sans" w:hAnsi="Open Sans" w:cs="Open Sans"/>
          <w:sz w:val="20"/>
          <w:szCs w:val="20"/>
        </w:rPr>
        <w:t xml:space="preserve">. </w:t>
      </w:r>
    </w:p>
    <w:p w14:paraId="033EA131" w14:textId="14BA8283" w:rsidR="00196F2C" w:rsidRPr="00672E12" w:rsidRDefault="00D13861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      2.2.       Toelichting</w:t>
      </w:r>
    </w:p>
    <w:p w14:paraId="4ED6E96C" w14:textId="736A7B2B" w:rsidR="00F8325F" w:rsidRPr="00672E12" w:rsidRDefault="00D13861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Bovengenoemde waarden worden hieronder</w:t>
      </w:r>
      <w:r w:rsidR="00A822DB" w:rsidRPr="00672E12">
        <w:rPr>
          <w:rFonts w:ascii="Open Sans" w:hAnsi="Open Sans" w:cs="Open Sans"/>
          <w:sz w:val="20"/>
          <w:szCs w:val="20"/>
        </w:rPr>
        <w:t xml:space="preserve"> voor een aantal specifieke</w:t>
      </w:r>
      <w:r w:rsidR="00C73F84" w:rsidRPr="00672E12">
        <w:rPr>
          <w:rFonts w:ascii="Open Sans" w:hAnsi="Open Sans" w:cs="Open Sans"/>
          <w:sz w:val="20"/>
          <w:szCs w:val="20"/>
        </w:rPr>
        <w:t xml:space="preserve"> situaties</w:t>
      </w:r>
      <w:r w:rsidR="00A93F2F" w:rsidRPr="00672E12">
        <w:rPr>
          <w:rFonts w:ascii="Open Sans" w:hAnsi="Open Sans" w:cs="Open Sans"/>
          <w:sz w:val="20"/>
          <w:szCs w:val="20"/>
        </w:rPr>
        <w:t xml:space="preserve"> uitgewerkt in </w:t>
      </w:r>
      <w:r w:rsidR="00C82867" w:rsidRPr="00672E12">
        <w:rPr>
          <w:rFonts w:ascii="Open Sans" w:hAnsi="Open Sans" w:cs="Open Sans"/>
          <w:sz w:val="20"/>
          <w:szCs w:val="20"/>
        </w:rPr>
        <w:t xml:space="preserve">meer </w:t>
      </w:r>
      <w:r w:rsidR="00A93F2F" w:rsidRPr="00672E12">
        <w:rPr>
          <w:rFonts w:ascii="Open Sans" w:hAnsi="Open Sans" w:cs="Open Sans"/>
          <w:sz w:val="20"/>
          <w:szCs w:val="20"/>
        </w:rPr>
        <w:t>concrete normen.</w:t>
      </w:r>
    </w:p>
    <w:p w14:paraId="0EBD0410" w14:textId="01F3D457" w:rsidR="002E0707" w:rsidRPr="00672E12" w:rsidRDefault="00A93F2F" w:rsidP="002E0707">
      <w:pPr>
        <w:pStyle w:val="Lijstalinea"/>
        <w:numPr>
          <w:ilvl w:val="0"/>
          <w:numId w:val="4"/>
        </w:numPr>
        <w:rPr>
          <w:rFonts w:ascii="Open Sans" w:hAnsi="Open Sans" w:cs="Open Sans"/>
          <w:b/>
          <w:bCs/>
          <w:sz w:val="20"/>
          <w:szCs w:val="20"/>
        </w:rPr>
      </w:pPr>
      <w:r w:rsidRPr="00672E12">
        <w:rPr>
          <w:rFonts w:ascii="Open Sans" w:hAnsi="Open Sans" w:cs="Open Sans"/>
          <w:b/>
          <w:bCs/>
          <w:sz w:val="20"/>
          <w:szCs w:val="20"/>
        </w:rPr>
        <w:t>Normen</w:t>
      </w:r>
    </w:p>
    <w:p w14:paraId="7CC37BEE" w14:textId="77777777" w:rsidR="002E0707" w:rsidRPr="00672E12" w:rsidRDefault="002E0707" w:rsidP="002E0707">
      <w:pPr>
        <w:pStyle w:val="Lijstalinea"/>
        <w:rPr>
          <w:rFonts w:ascii="Open Sans" w:hAnsi="Open Sans" w:cs="Open Sans"/>
          <w:b/>
          <w:bCs/>
          <w:sz w:val="20"/>
          <w:szCs w:val="20"/>
        </w:rPr>
      </w:pPr>
    </w:p>
    <w:p w14:paraId="1D8EFBB5" w14:textId="58F477A6" w:rsidR="00A93F2F" w:rsidRPr="00672E12" w:rsidRDefault="00A93F2F" w:rsidP="00A93F2F">
      <w:pPr>
        <w:pStyle w:val="Lijstalinea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Algemeen</w:t>
      </w:r>
    </w:p>
    <w:p w14:paraId="40ED376A" w14:textId="52328A17" w:rsidR="002E0707" w:rsidRPr="00672E12" w:rsidRDefault="00D847BE" w:rsidP="002E0707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dienen zich te houden aan de </w:t>
      </w:r>
      <w:r w:rsidR="00C86DCF" w:rsidRPr="00672E12">
        <w:rPr>
          <w:rFonts w:ascii="Open Sans" w:hAnsi="Open Sans" w:cs="Open Sans"/>
          <w:sz w:val="20"/>
          <w:szCs w:val="20"/>
        </w:rPr>
        <w:t>toepasselijke</w:t>
      </w:r>
      <w:r w:rsidRPr="00672E12">
        <w:rPr>
          <w:rFonts w:ascii="Open Sans" w:hAnsi="Open Sans" w:cs="Open Sans"/>
          <w:sz w:val="20"/>
          <w:szCs w:val="20"/>
        </w:rPr>
        <w:t xml:space="preserve"> wet- en regelgeving. </w:t>
      </w:r>
    </w:p>
    <w:p w14:paraId="37FC1012" w14:textId="360B8DDA" w:rsidR="00F623C9" w:rsidRPr="00672E12" w:rsidRDefault="00F623C9" w:rsidP="002E0707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Betrouwbaarheid en vertrouwen vormen de basis van </w:t>
      </w:r>
      <w:r w:rsidR="00FD2CEF" w:rsidRPr="00672E12">
        <w:rPr>
          <w:rFonts w:ascii="Open Sans" w:hAnsi="Open Sans" w:cs="Open Sans"/>
          <w:sz w:val="20"/>
          <w:szCs w:val="20"/>
        </w:rPr>
        <w:t xml:space="preserve">de </w:t>
      </w:r>
      <w:r w:rsidRPr="00672E12">
        <w:rPr>
          <w:rFonts w:ascii="Open Sans" w:hAnsi="Open Sans" w:cs="Open Sans"/>
          <w:sz w:val="20"/>
          <w:szCs w:val="20"/>
        </w:rPr>
        <w:t xml:space="preserve">door medewerkers </w:t>
      </w:r>
      <w:r w:rsidR="0093475A" w:rsidRPr="00672E12">
        <w:rPr>
          <w:rFonts w:ascii="Open Sans" w:hAnsi="Open Sans" w:cs="Open Sans"/>
          <w:sz w:val="20"/>
          <w:szCs w:val="20"/>
        </w:rPr>
        <w:t xml:space="preserve">namens </w:t>
      </w:r>
      <w:r w:rsidR="00196F2C" w:rsidRPr="00672E12">
        <w:rPr>
          <w:rFonts w:ascii="Open Sans" w:hAnsi="Open Sans" w:cs="Open Sans"/>
          <w:sz w:val="20"/>
          <w:szCs w:val="20"/>
        </w:rPr>
        <w:t xml:space="preserve">(…bedrijfsnaam….) </w:t>
      </w:r>
      <w:r w:rsidR="00F376F8" w:rsidRPr="00672E12">
        <w:rPr>
          <w:rFonts w:ascii="Open Sans" w:hAnsi="Open Sans" w:cs="Open Sans"/>
          <w:sz w:val="20"/>
          <w:szCs w:val="20"/>
        </w:rPr>
        <w:t>te maken</w:t>
      </w:r>
      <w:r w:rsidRPr="00672E12">
        <w:rPr>
          <w:rFonts w:ascii="Open Sans" w:hAnsi="Open Sans" w:cs="Open Sans"/>
          <w:sz w:val="20"/>
          <w:szCs w:val="20"/>
        </w:rPr>
        <w:t xml:space="preserve"> afspraken</w:t>
      </w:r>
      <w:r w:rsidR="00F376F8" w:rsidRPr="00672E12">
        <w:rPr>
          <w:rFonts w:ascii="Open Sans" w:hAnsi="Open Sans" w:cs="Open Sans"/>
          <w:sz w:val="20"/>
          <w:szCs w:val="20"/>
        </w:rPr>
        <w:t xml:space="preserve"> en de nakoming van </w:t>
      </w:r>
      <w:r w:rsidR="00C10EAE" w:rsidRPr="00672E12">
        <w:rPr>
          <w:rFonts w:ascii="Open Sans" w:hAnsi="Open Sans" w:cs="Open Sans"/>
          <w:sz w:val="20"/>
          <w:szCs w:val="20"/>
        </w:rPr>
        <w:t>dergelijke afspraken</w:t>
      </w:r>
      <w:r w:rsidRPr="00672E12">
        <w:rPr>
          <w:rFonts w:ascii="Open Sans" w:hAnsi="Open Sans" w:cs="Open Sans"/>
          <w:sz w:val="20"/>
          <w:szCs w:val="20"/>
        </w:rPr>
        <w:t xml:space="preserve">. </w:t>
      </w:r>
    </w:p>
    <w:p w14:paraId="4E08BC7C" w14:textId="2D068D5D" w:rsidR="00E7359D" w:rsidRPr="00672E12" w:rsidRDefault="00A93F2F" w:rsidP="00605C66">
      <w:pPr>
        <w:pStyle w:val="Lijstalinea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Specifiek</w:t>
      </w:r>
    </w:p>
    <w:p w14:paraId="4DA66BD1" w14:textId="3FAC8041" w:rsidR="00E7359D" w:rsidRPr="00672E12" w:rsidRDefault="00E7359D" w:rsidP="00605C66">
      <w:pPr>
        <w:rPr>
          <w:rFonts w:ascii="Open Sans" w:hAnsi="Open Sans" w:cs="Open Sans"/>
          <w:sz w:val="20"/>
          <w:szCs w:val="20"/>
          <w:u w:val="single"/>
        </w:rPr>
      </w:pPr>
      <w:r w:rsidRPr="00672E12">
        <w:rPr>
          <w:rFonts w:ascii="Open Sans" w:hAnsi="Open Sans" w:cs="Open Sans"/>
          <w:sz w:val="20"/>
          <w:szCs w:val="20"/>
          <w:u w:val="single"/>
        </w:rPr>
        <w:t>Zorgvuldigheid</w:t>
      </w:r>
    </w:p>
    <w:p w14:paraId="34B1A305" w14:textId="260FE346" w:rsidR="00E7359D" w:rsidRPr="00672E12" w:rsidRDefault="00E7359D" w:rsidP="00605C6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Medewerkers houden een volledige, juiste en transparante administratie van hun werk</w:t>
      </w:r>
      <w:r w:rsidR="007B320B" w:rsidRPr="00672E12">
        <w:rPr>
          <w:rFonts w:ascii="Open Sans" w:hAnsi="Open Sans" w:cs="Open Sans"/>
          <w:sz w:val="20"/>
          <w:szCs w:val="20"/>
        </w:rPr>
        <w:t>zaamheden</w:t>
      </w:r>
      <w:r w:rsidRPr="00672E12">
        <w:rPr>
          <w:rFonts w:ascii="Open Sans" w:hAnsi="Open Sans" w:cs="Open Sans"/>
          <w:sz w:val="20"/>
          <w:szCs w:val="20"/>
        </w:rPr>
        <w:t xml:space="preserve"> bij; </w:t>
      </w:r>
      <w:r w:rsidR="00EC3D4A" w:rsidRPr="00672E12">
        <w:rPr>
          <w:rFonts w:ascii="Open Sans" w:hAnsi="Open Sans" w:cs="Open Sans"/>
          <w:sz w:val="20"/>
          <w:szCs w:val="20"/>
        </w:rPr>
        <w:t>inclusief daarbij aan de orde komende</w:t>
      </w:r>
      <w:r w:rsidRPr="00672E12">
        <w:rPr>
          <w:rFonts w:ascii="Open Sans" w:hAnsi="Open Sans" w:cs="Open Sans"/>
          <w:sz w:val="20"/>
          <w:szCs w:val="20"/>
        </w:rPr>
        <w:t xml:space="preserve"> transacties en facturen.</w:t>
      </w:r>
    </w:p>
    <w:p w14:paraId="20A8F48C" w14:textId="42A8D80B" w:rsidR="003558D3" w:rsidRPr="00672E12" w:rsidRDefault="003558D3" w:rsidP="00605C6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lastRenderedPageBreak/>
        <w:t>Medewerkers</w:t>
      </w:r>
      <w:r w:rsidR="00E7359D" w:rsidRPr="00672E12">
        <w:rPr>
          <w:rFonts w:ascii="Open Sans" w:hAnsi="Open Sans" w:cs="Open Sans"/>
          <w:sz w:val="20"/>
          <w:szCs w:val="20"/>
        </w:rPr>
        <w:t xml:space="preserve"> gaan zorgvuldig om met bedrijfsmiddelen, bedrijfsinformatie</w:t>
      </w:r>
      <w:r w:rsidRPr="00672E12">
        <w:rPr>
          <w:rFonts w:ascii="Open Sans" w:hAnsi="Open Sans" w:cs="Open Sans"/>
          <w:sz w:val="20"/>
          <w:szCs w:val="20"/>
        </w:rPr>
        <w:t xml:space="preserve"> en </w:t>
      </w:r>
      <w:r w:rsidR="00E7359D" w:rsidRPr="00672E12">
        <w:rPr>
          <w:rFonts w:ascii="Open Sans" w:hAnsi="Open Sans" w:cs="Open Sans"/>
          <w:sz w:val="20"/>
          <w:szCs w:val="20"/>
        </w:rPr>
        <w:t>persoonsgegevens</w:t>
      </w:r>
      <w:r w:rsidR="00B9224E" w:rsidRPr="00672E12">
        <w:rPr>
          <w:rFonts w:ascii="Open Sans" w:hAnsi="Open Sans" w:cs="Open Sans"/>
          <w:sz w:val="20"/>
          <w:szCs w:val="20"/>
        </w:rPr>
        <w:t>.</w:t>
      </w:r>
    </w:p>
    <w:p w14:paraId="138BA681" w14:textId="68B70333" w:rsidR="00E7359D" w:rsidRPr="00672E12" w:rsidRDefault="003558D3" w:rsidP="00605C6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zijn </w:t>
      </w:r>
      <w:r w:rsidR="00B209B4" w:rsidRPr="00672E12">
        <w:rPr>
          <w:rFonts w:ascii="Open Sans" w:hAnsi="Open Sans" w:cs="Open Sans"/>
          <w:sz w:val="20"/>
          <w:szCs w:val="20"/>
        </w:rPr>
        <w:t>zorgvuldig</w:t>
      </w:r>
      <w:r w:rsidRPr="00672E12">
        <w:rPr>
          <w:rFonts w:ascii="Open Sans" w:hAnsi="Open Sans" w:cs="Open Sans"/>
          <w:sz w:val="20"/>
          <w:szCs w:val="20"/>
        </w:rPr>
        <w:t xml:space="preserve"> in </w:t>
      </w:r>
      <w:r w:rsidR="00E7359D" w:rsidRPr="00672E12">
        <w:rPr>
          <w:rFonts w:ascii="Open Sans" w:hAnsi="Open Sans" w:cs="Open Sans"/>
          <w:sz w:val="20"/>
          <w:szCs w:val="20"/>
        </w:rPr>
        <w:t>hun communicatie</w:t>
      </w:r>
      <w:r w:rsidRPr="00672E12">
        <w:rPr>
          <w:rFonts w:ascii="Open Sans" w:hAnsi="Open Sans" w:cs="Open Sans"/>
          <w:sz w:val="20"/>
          <w:szCs w:val="20"/>
        </w:rPr>
        <w:t xml:space="preserve"> en </w:t>
      </w:r>
      <w:r w:rsidR="00E7359D" w:rsidRPr="00672E12">
        <w:rPr>
          <w:rFonts w:ascii="Open Sans" w:hAnsi="Open Sans" w:cs="Open Sans"/>
          <w:sz w:val="20"/>
          <w:szCs w:val="20"/>
        </w:rPr>
        <w:t>uitingen op sociale media.</w:t>
      </w:r>
      <w:r w:rsidR="00B209B4" w:rsidRPr="00672E12">
        <w:rPr>
          <w:rFonts w:ascii="Open Sans" w:hAnsi="Open Sans" w:cs="Open Sans"/>
          <w:sz w:val="20"/>
          <w:szCs w:val="20"/>
        </w:rPr>
        <w:t xml:space="preserve"> Zij schaden bedrijfsbelangen daarbij niet.</w:t>
      </w:r>
    </w:p>
    <w:p w14:paraId="1D577D72" w14:textId="77777777" w:rsidR="001D7E34" w:rsidRPr="00672E12" w:rsidRDefault="001D7E34" w:rsidP="00605C66">
      <w:pPr>
        <w:rPr>
          <w:rFonts w:ascii="Open Sans" w:hAnsi="Open Sans" w:cs="Open Sans"/>
          <w:sz w:val="20"/>
          <w:szCs w:val="20"/>
          <w:u w:val="single"/>
        </w:rPr>
      </w:pPr>
    </w:p>
    <w:p w14:paraId="4EBF34D1" w14:textId="5FB42760" w:rsidR="00E7359D" w:rsidRPr="00672E12" w:rsidRDefault="00E7359D" w:rsidP="00605C66">
      <w:pPr>
        <w:rPr>
          <w:rFonts w:ascii="Open Sans" w:hAnsi="Open Sans" w:cs="Open Sans"/>
          <w:b/>
          <w:bCs/>
          <w:sz w:val="20"/>
          <w:szCs w:val="20"/>
        </w:rPr>
      </w:pPr>
      <w:r w:rsidRPr="00672E12">
        <w:rPr>
          <w:rFonts w:ascii="Open Sans" w:hAnsi="Open Sans" w:cs="Open Sans"/>
          <w:b/>
          <w:bCs/>
          <w:sz w:val="20"/>
          <w:szCs w:val="20"/>
        </w:rPr>
        <w:t>Integriteit</w:t>
      </w:r>
    </w:p>
    <w:p w14:paraId="10CE7BE2" w14:textId="1CD06459" w:rsidR="00A724C3" w:rsidRPr="00672E12" w:rsidRDefault="00AA7DBF" w:rsidP="00605C6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</w:t>
      </w:r>
      <w:r w:rsidR="00356596" w:rsidRPr="00672E12">
        <w:rPr>
          <w:rFonts w:ascii="Open Sans" w:hAnsi="Open Sans" w:cs="Open Sans"/>
          <w:sz w:val="20"/>
          <w:szCs w:val="20"/>
        </w:rPr>
        <w:t>vermijden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  <w:r w:rsidR="00D30560" w:rsidRPr="00672E12">
        <w:rPr>
          <w:rFonts w:ascii="Open Sans" w:hAnsi="Open Sans" w:cs="Open Sans"/>
          <w:sz w:val="20"/>
          <w:szCs w:val="20"/>
        </w:rPr>
        <w:t xml:space="preserve">een </w:t>
      </w:r>
      <w:r w:rsidRPr="00672E12">
        <w:rPr>
          <w:rFonts w:ascii="Open Sans" w:hAnsi="Open Sans" w:cs="Open Sans"/>
          <w:sz w:val="20"/>
          <w:szCs w:val="20"/>
        </w:rPr>
        <w:t xml:space="preserve">belangenverstrengeling </w:t>
      </w:r>
      <w:r w:rsidR="00B81A53" w:rsidRPr="00672E12">
        <w:rPr>
          <w:rFonts w:ascii="Open Sans" w:hAnsi="Open Sans" w:cs="Open Sans"/>
          <w:sz w:val="20"/>
          <w:szCs w:val="20"/>
        </w:rPr>
        <w:t>en</w:t>
      </w:r>
      <w:r w:rsidR="0033516C" w:rsidRPr="00672E12">
        <w:rPr>
          <w:rFonts w:ascii="Open Sans" w:hAnsi="Open Sans" w:cs="Open Sans"/>
          <w:sz w:val="20"/>
          <w:szCs w:val="20"/>
        </w:rPr>
        <w:t xml:space="preserve"> </w:t>
      </w:r>
      <w:r w:rsidR="00356596" w:rsidRPr="00672E12">
        <w:rPr>
          <w:rFonts w:ascii="Open Sans" w:hAnsi="Open Sans" w:cs="Open Sans"/>
          <w:sz w:val="20"/>
          <w:szCs w:val="20"/>
        </w:rPr>
        <w:t>de schijn daarvan</w:t>
      </w:r>
      <w:r w:rsidR="00D40C21" w:rsidRPr="00672E12">
        <w:rPr>
          <w:rFonts w:ascii="Open Sans" w:hAnsi="Open Sans" w:cs="Open Sans"/>
          <w:sz w:val="20"/>
          <w:szCs w:val="20"/>
        </w:rPr>
        <w:t>. Daarom:</w:t>
      </w:r>
    </w:p>
    <w:p w14:paraId="6E00B3E8" w14:textId="4BC98A75" w:rsidR="00D40C21" w:rsidRPr="00672E12" w:rsidRDefault="00D33F47" w:rsidP="00D40C21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gaan zij</w:t>
      </w:r>
      <w:r w:rsidR="00833D48" w:rsidRPr="00672E12">
        <w:rPr>
          <w:rFonts w:ascii="Open Sans" w:hAnsi="Open Sans" w:cs="Open Sans"/>
          <w:sz w:val="20"/>
          <w:szCs w:val="20"/>
        </w:rPr>
        <w:t xml:space="preserve"> </w:t>
      </w:r>
      <w:r w:rsidRPr="00672E12">
        <w:rPr>
          <w:rFonts w:ascii="Open Sans" w:hAnsi="Open Sans" w:cs="Open Sans"/>
          <w:sz w:val="20"/>
          <w:szCs w:val="20"/>
        </w:rPr>
        <w:t>geen zakelijk relatie</w:t>
      </w:r>
      <w:r w:rsidR="00052273" w:rsidRPr="00672E12">
        <w:rPr>
          <w:rFonts w:ascii="Open Sans" w:hAnsi="Open Sans" w:cs="Open Sans"/>
          <w:sz w:val="20"/>
          <w:szCs w:val="20"/>
        </w:rPr>
        <w:t xml:space="preserve"> aan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  <w:r w:rsidR="005F0784" w:rsidRPr="00672E12">
        <w:rPr>
          <w:rFonts w:ascii="Open Sans" w:hAnsi="Open Sans" w:cs="Open Sans"/>
          <w:sz w:val="20"/>
          <w:szCs w:val="20"/>
        </w:rPr>
        <w:t xml:space="preserve">met partijen/personen </w:t>
      </w:r>
      <w:r w:rsidR="00E70C64" w:rsidRPr="00672E12">
        <w:rPr>
          <w:rFonts w:ascii="Open Sans" w:hAnsi="Open Sans" w:cs="Open Sans"/>
          <w:sz w:val="20"/>
          <w:szCs w:val="20"/>
        </w:rPr>
        <w:t>met wie zij</w:t>
      </w:r>
      <w:r w:rsidR="005F0784" w:rsidRPr="00672E12">
        <w:rPr>
          <w:rFonts w:ascii="Open Sans" w:hAnsi="Open Sans" w:cs="Open Sans"/>
          <w:sz w:val="20"/>
          <w:szCs w:val="20"/>
        </w:rPr>
        <w:t xml:space="preserve"> (in)direct privé</w:t>
      </w:r>
      <w:r w:rsidR="00626191" w:rsidRPr="00672E12">
        <w:rPr>
          <w:rFonts w:ascii="Open Sans" w:hAnsi="Open Sans" w:cs="Open Sans"/>
          <w:sz w:val="20"/>
          <w:szCs w:val="20"/>
        </w:rPr>
        <w:t xml:space="preserve"> verbonden zijn;</w:t>
      </w:r>
    </w:p>
    <w:p w14:paraId="49226003" w14:textId="244F4F2D" w:rsidR="00626191" w:rsidRPr="00672E12" w:rsidRDefault="007E3F22" w:rsidP="00D40C21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onthouden zij zich van </w:t>
      </w:r>
      <w:r w:rsidR="00513DD6" w:rsidRPr="00672E12">
        <w:rPr>
          <w:rFonts w:ascii="Open Sans" w:hAnsi="Open Sans" w:cs="Open Sans"/>
          <w:sz w:val="20"/>
          <w:szCs w:val="20"/>
        </w:rPr>
        <w:t xml:space="preserve">nevenactiviteiten en nevenfuncties die in strijd zijn met de wet of </w:t>
      </w:r>
      <w:r w:rsidR="00DF7AA0" w:rsidRPr="00672E12">
        <w:rPr>
          <w:rFonts w:ascii="Open Sans" w:hAnsi="Open Sans" w:cs="Open Sans"/>
          <w:sz w:val="20"/>
          <w:szCs w:val="20"/>
        </w:rPr>
        <w:t>de belangen van (….bedrijfsnaam…)</w:t>
      </w:r>
      <w:r w:rsidR="00A04424" w:rsidRPr="00672E12">
        <w:rPr>
          <w:rFonts w:ascii="Open Sans" w:hAnsi="Open Sans" w:cs="Open Sans"/>
          <w:sz w:val="20"/>
          <w:szCs w:val="20"/>
        </w:rPr>
        <w:t>;</w:t>
      </w:r>
    </w:p>
    <w:p w14:paraId="5A6892E6" w14:textId="4526EADF" w:rsidR="00A04424" w:rsidRPr="00672E12" w:rsidRDefault="009F2DAA" w:rsidP="00D40C21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melden nevenactiviteiten en nevenfuncties bij </w:t>
      </w:r>
      <w:r w:rsidR="000138D8" w:rsidRPr="00672E12">
        <w:rPr>
          <w:rFonts w:ascii="Open Sans" w:hAnsi="Open Sans" w:cs="Open Sans"/>
          <w:sz w:val="20"/>
          <w:szCs w:val="20"/>
        </w:rPr>
        <w:t>(………)</w:t>
      </w:r>
      <w:r w:rsidRPr="00672E12">
        <w:rPr>
          <w:rFonts w:ascii="Open Sans" w:hAnsi="Open Sans" w:cs="Open Sans"/>
          <w:sz w:val="20"/>
          <w:szCs w:val="20"/>
        </w:rPr>
        <w:t xml:space="preserve">; om te beoordelen of </w:t>
      </w:r>
      <w:r w:rsidR="00BF27B2" w:rsidRPr="00672E12">
        <w:rPr>
          <w:rFonts w:ascii="Open Sans" w:hAnsi="Open Sans" w:cs="Open Sans"/>
          <w:sz w:val="20"/>
          <w:szCs w:val="20"/>
        </w:rPr>
        <w:t>deze activiteiten en functies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  <w:r w:rsidR="003A57C6" w:rsidRPr="00672E12">
        <w:rPr>
          <w:rFonts w:ascii="Open Sans" w:hAnsi="Open Sans" w:cs="Open Sans"/>
          <w:sz w:val="20"/>
          <w:szCs w:val="20"/>
        </w:rPr>
        <w:t xml:space="preserve">zich verdragen met </w:t>
      </w:r>
      <w:r w:rsidR="00403218" w:rsidRPr="00672E12">
        <w:rPr>
          <w:rFonts w:ascii="Open Sans" w:hAnsi="Open Sans" w:cs="Open Sans"/>
          <w:sz w:val="20"/>
          <w:szCs w:val="20"/>
        </w:rPr>
        <w:t>de belangen van (…bedrijfsnaam…)</w:t>
      </w:r>
      <w:r w:rsidR="003A57C6" w:rsidRPr="00672E12">
        <w:rPr>
          <w:rFonts w:ascii="Open Sans" w:hAnsi="Open Sans" w:cs="Open Sans"/>
          <w:sz w:val="20"/>
          <w:szCs w:val="20"/>
        </w:rPr>
        <w:t xml:space="preserve"> </w:t>
      </w:r>
      <w:r w:rsidRPr="00672E12">
        <w:rPr>
          <w:rFonts w:ascii="Open Sans" w:hAnsi="Open Sans" w:cs="Open Sans"/>
          <w:sz w:val="20"/>
          <w:szCs w:val="20"/>
        </w:rPr>
        <w:t>;</w:t>
      </w:r>
    </w:p>
    <w:p w14:paraId="3DA0F223" w14:textId="795580BD" w:rsidR="009F2DAA" w:rsidRPr="00672E12" w:rsidRDefault="00DF2DCC" w:rsidP="00D40C21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gaan zij terughoudend om met </w:t>
      </w:r>
      <w:r w:rsidR="007D4FFF" w:rsidRPr="00672E12">
        <w:rPr>
          <w:rFonts w:ascii="Open Sans" w:hAnsi="Open Sans" w:cs="Open Sans"/>
          <w:sz w:val="20"/>
          <w:szCs w:val="20"/>
        </w:rPr>
        <w:t xml:space="preserve">het geven en </w:t>
      </w:r>
      <w:r w:rsidR="00363F4B" w:rsidRPr="00672E12">
        <w:rPr>
          <w:rFonts w:ascii="Open Sans" w:hAnsi="Open Sans" w:cs="Open Sans"/>
          <w:sz w:val="20"/>
          <w:szCs w:val="20"/>
        </w:rPr>
        <w:t>het aanvaarden</w:t>
      </w:r>
      <w:r w:rsidRPr="00672E12">
        <w:rPr>
          <w:rFonts w:ascii="Open Sans" w:hAnsi="Open Sans" w:cs="Open Sans"/>
          <w:sz w:val="20"/>
          <w:szCs w:val="20"/>
        </w:rPr>
        <w:t xml:space="preserve"> van </w:t>
      </w:r>
      <w:r w:rsidR="00F5352F" w:rsidRPr="00672E12">
        <w:rPr>
          <w:rFonts w:ascii="Open Sans" w:hAnsi="Open Sans" w:cs="Open Sans"/>
          <w:sz w:val="20"/>
          <w:szCs w:val="20"/>
        </w:rPr>
        <w:t>relatiegeschenk</w:t>
      </w:r>
      <w:r w:rsidR="00363F4B" w:rsidRPr="00672E12">
        <w:rPr>
          <w:rFonts w:ascii="Open Sans" w:hAnsi="Open Sans" w:cs="Open Sans"/>
          <w:sz w:val="20"/>
          <w:szCs w:val="20"/>
        </w:rPr>
        <w:t xml:space="preserve">en </w:t>
      </w:r>
      <w:r w:rsidR="00F5352F" w:rsidRPr="00672E12">
        <w:rPr>
          <w:rFonts w:ascii="Open Sans" w:hAnsi="Open Sans" w:cs="Open Sans"/>
          <w:sz w:val="20"/>
          <w:szCs w:val="20"/>
        </w:rPr>
        <w:t xml:space="preserve"> </w:t>
      </w:r>
      <w:r w:rsidR="00982925" w:rsidRPr="00672E12">
        <w:rPr>
          <w:rFonts w:ascii="Open Sans" w:hAnsi="Open Sans" w:cs="Open Sans"/>
          <w:sz w:val="20"/>
          <w:szCs w:val="20"/>
        </w:rPr>
        <w:t xml:space="preserve">in de vorm van </w:t>
      </w:r>
      <w:r w:rsidR="00F5352F" w:rsidRPr="00672E12">
        <w:rPr>
          <w:rFonts w:ascii="Open Sans" w:hAnsi="Open Sans" w:cs="Open Sans"/>
          <w:sz w:val="20"/>
          <w:szCs w:val="20"/>
        </w:rPr>
        <w:t>goederen en diensten</w:t>
      </w:r>
      <w:r w:rsidR="006949B9" w:rsidRPr="00672E12">
        <w:rPr>
          <w:rFonts w:ascii="Open Sans" w:hAnsi="Open Sans" w:cs="Open Sans"/>
          <w:sz w:val="20"/>
          <w:szCs w:val="20"/>
        </w:rPr>
        <w:t xml:space="preserve">. </w:t>
      </w:r>
      <w:r w:rsidR="00055669" w:rsidRPr="00672E12">
        <w:rPr>
          <w:rFonts w:ascii="Open Sans" w:hAnsi="Open Sans" w:cs="Open Sans"/>
          <w:sz w:val="20"/>
          <w:szCs w:val="20"/>
        </w:rPr>
        <w:t xml:space="preserve">Het </w:t>
      </w:r>
      <w:r w:rsidR="001921DB" w:rsidRPr="00672E12">
        <w:rPr>
          <w:rFonts w:ascii="Open Sans" w:hAnsi="Open Sans" w:cs="Open Sans"/>
          <w:sz w:val="20"/>
          <w:szCs w:val="20"/>
        </w:rPr>
        <w:t>geven/</w:t>
      </w:r>
      <w:r w:rsidR="00055669" w:rsidRPr="00672E12">
        <w:rPr>
          <w:rFonts w:ascii="Open Sans" w:hAnsi="Open Sans" w:cs="Open Sans"/>
          <w:sz w:val="20"/>
          <w:szCs w:val="20"/>
        </w:rPr>
        <w:t>aanvaarden van relatie</w:t>
      </w:r>
      <w:r w:rsidR="00165596" w:rsidRPr="00672E12">
        <w:rPr>
          <w:rFonts w:ascii="Open Sans" w:hAnsi="Open Sans" w:cs="Open Sans"/>
          <w:sz w:val="20"/>
          <w:szCs w:val="20"/>
        </w:rPr>
        <w:t>geschenk</w:t>
      </w:r>
      <w:r w:rsidR="0094572A" w:rsidRPr="00672E12">
        <w:rPr>
          <w:rFonts w:ascii="Open Sans" w:hAnsi="Open Sans" w:cs="Open Sans"/>
          <w:sz w:val="20"/>
          <w:szCs w:val="20"/>
        </w:rPr>
        <w:t>en</w:t>
      </w:r>
      <w:r w:rsidR="00165596" w:rsidRPr="00672E12">
        <w:rPr>
          <w:rFonts w:ascii="Open Sans" w:hAnsi="Open Sans" w:cs="Open Sans"/>
          <w:sz w:val="20"/>
          <w:szCs w:val="20"/>
        </w:rPr>
        <w:t xml:space="preserve"> door een medewerker dient beperkt te blijven tot kleine attenties waarvan de </w:t>
      </w:r>
      <w:r w:rsidR="00360A9D" w:rsidRPr="00672E12">
        <w:rPr>
          <w:rFonts w:ascii="Open Sans" w:hAnsi="Open Sans" w:cs="Open Sans"/>
          <w:sz w:val="20"/>
          <w:szCs w:val="20"/>
        </w:rPr>
        <w:t>commerciële</w:t>
      </w:r>
      <w:r w:rsidR="00165596" w:rsidRPr="00672E12">
        <w:rPr>
          <w:rFonts w:ascii="Open Sans" w:hAnsi="Open Sans" w:cs="Open Sans"/>
          <w:sz w:val="20"/>
          <w:szCs w:val="20"/>
        </w:rPr>
        <w:t xml:space="preserve"> waarde</w:t>
      </w:r>
      <w:r w:rsidR="004422CE" w:rsidRPr="00672E12">
        <w:rPr>
          <w:rFonts w:ascii="Open Sans" w:hAnsi="Open Sans" w:cs="Open Sans"/>
          <w:sz w:val="20"/>
          <w:szCs w:val="20"/>
        </w:rPr>
        <w:t xml:space="preserve"> per be</w:t>
      </w:r>
      <w:r w:rsidR="0089335E" w:rsidRPr="00672E12">
        <w:rPr>
          <w:rFonts w:ascii="Open Sans" w:hAnsi="Open Sans" w:cs="Open Sans"/>
          <w:sz w:val="20"/>
          <w:szCs w:val="20"/>
        </w:rPr>
        <w:t xml:space="preserve">gunstigde </w:t>
      </w:r>
      <w:r w:rsidR="004422CE" w:rsidRPr="00672E12">
        <w:rPr>
          <w:rFonts w:ascii="Open Sans" w:hAnsi="Open Sans" w:cs="Open Sans"/>
          <w:sz w:val="20"/>
          <w:szCs w:val="20"/>
        </w:rPr>
        <w:t>per jaar in totaal niet meer dan</w:t>
      </w:r>
      <w:r w:rsidR="00360A9D" w:rsidRPr="00672E12">
        <w:rPr>
          <w:rFonts w:ascii="Open Sans" w:hAnsi="Open Sans" w:cs="Open Sans"/>
          <w:sz w:val="20"/>
          <w:szCs w:val="20"/>
        </w:rPr>
        <w:t xml:space="preserve"> ….Euro b</w:t>
      </w:r>
      <w:r w:rsidR="009B4C0C" w:rsidRPr="00672E12">
        <w:rPr>
          <w:rFonts w:ascii="Open Sans" w:hAnsi="Open Sans" w:cs="Open Sans"/>
          <w:sz w:val="20"/>
          <w:szCs w:val="20"/>
        </w:rPr>
        <w:t>edraagt</w:t>
      </w:r>
      <w:r w:rsidR="00880A8A" w:rsidRPr="00672E12">
        <w:rPr>
          <w:rFonts w:ascii="Open Sans" w:hAnsi="Open Sans" w:cs="Open Sans"/>
          <w:sz w:val="20"/>
          <w:szCs w:val="20"/>
        </w:rPr>
        <w:t xml:space="preserve">. Het </w:t>
      </w:r>
      <w:r w:rsidR="001921DB" w:rsidRPr="00672E12">
        <w:rPr>
          <w:rFonts w:ascii="Open Sans" w:hAnsi="Open Sans" w:cs="Open Sans"/>
          <w:sz w:val="20"/>
          <w:szCs w:val="20"/>
        </w:rPr>
        <w:t>geven/</w:t>
      </w:r>
      <w:r w:rsidR="00880A8A" w:rsidRPr="00672E12">
        <w:rPr>
          <w:rFonts w:ascii="Open Sans" w:hAnsi="Open Sans" w:cs="Open Sans"/>
          <w:sz w:val="20"/>
          <w:szCs w:val="20"/>
        </w:rPr>
        <w:t>aanvaarden van relatiegeschenken met een hogere waarde is uitsluitend toegestaan na voorafgaande goedkeuring</w:t>
      </w:r>
      <w:r w:rsidR="008B1777" w:rsidRPr="00672E12">
        <w:rPr>
          <w:rFonts w:ascii="Open Sans" w:hAnsi="Open Sans" w:cs="Open Sans"/>
          <w:sz w:val="20"/>
          <w:szCs w:val="20"/>
        </w:rPr>
        <w:t xml:space="preserve"> van (…)</w:t>
      </w:r>
      <w:r w:rsidR="00880A8A" w:rsidRPr="00672E12">
        <w:rPr>
          <w:rFonts w:ascii="Open Sans" w:hAnsi="Open Sans" w:cs="Open Sans"/>
          <w:sz w:val="20"/>
          <w:szCs w:val="20"/>
        </w:rPr>
        <w:t xml:space="preserve">. Het </w:t>
      </w:r>
      <w:r w:rsidR="001921DB" w:rsidRPr="00672E12">
        <w:rPr>
          <w:rFonts w:ascii="Open Sans" w:hAnsi="Open Sans" w:cs="Open Sans"/>
          <w:sz w:val="20"/>
          <w:szCs w:val="20"/>
        </w:rPr>
        <w:t>geven/</w:t>
      </w:r>
      <w:r w:rsidR="00880A8A" w:rsidRPr="00672E12">
        <w:rPr>
          <w:rFonts w:ascii="Open Sans" w:hAnsi="Open Sans" w:cs="Open Sans"/>
          <w:sz w:val="20"/>
          <w:szCs w:val="20"/>
        </w:rPr>
        <w:t xml:space="preserve">aanvaarden van een </w:t>
      </w:r>
      <w:r w:rsidR="00D46A87" w:rsidRPr="00672E12">
        <w:rPr>
          <w:rFonts w:ascii="Open Sans" w:hAnsi="Open Sans" w:cs="Open Sans"/>
          <w:sz w:val="20"/>
          <w:szCs w:val="20"/>
        </w:rPr>
        <w:t>gift in de vorm van geld is niet toegestaan</w:t>
      </w:r>
      <w:r w:rsidR="00074DCB" w:rsidRPr="00672E12">
        <w:rPr>
          <w:rFonts w:ascii="Open Sans" w:hAnsi="Open Sans" w:cs="Open Sans"/>
          <w:sz w:val="20"/>
          <w:szCs w:val="20"/>
        </w:rPr>
        <w:t>;</w:t>
      </w:r>
    </w:p>
    <w:p w14:paraId="20602DEF" w14:textId="32B96C6C" w:rsidR="00074DCB" w:rsidRPr="00672E12" w:rsidRDefault="00727142" w:rsidP="00D40C21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aanvaarden zij uitnodigingen voor reizen, seminars, bedrijfsbezoeken en andere bijeenkomsten buiten Nederland</w:t>
      </w:r>
      <w:r w:rsidR="00E5134C" w:rsidRPr="00672E12">
        <w:rPr>
          <w:rFonts w:ascii="Open Sans" w:hAnsi="Open Sans" w:cs="Open Sans"/>
          <w:sz w:val="20"/>
          <w:szCs w:val="20"/>
        </w:rPr>
        <w:t xml:space="preserve">, slechts </w:t>
      </w:r>
      <w:r w:rsidR="00A6175B" w:rsidRPr="00672E12">
        <w:rPr>
          <w:rFonts w:ascii="Open Sans" w:hAnsi="Open Sans" w:cs="Open Sans"/>
          <w:sz w:val="20"/>
          <w:szCs w:val="20"/>
        </w:rPr>
        <w:t>na zo spoedig mogelijke melding van het voornemen tot aanvaarding van de</w:t>
      </w:r>
      <w:r w:rsidR="003C02B5" w:rsidRPr="00672E12">
        <w:rPr>
          <w:rFonts w:ascii="Open Sans" w:hAnsi="Open Sans" w:cs="Open Sans"/>
          <w:sz w:val="20"/>
          <w:szCs w:val="20"/>
        </w:rPr>
        <w:t>ze</w:t>
      </w:r>
      <w:r w:rsidR="00A6175B" w:rsidRPr="00672E12">
        <w:rPr>
          <w:rFonts w:ascii="Open Sans" w:hAnsi="Open Sans" w:cs="Open Sans"/>
          <w:sz w:val="20"/>
          <w:szCs w:val="20"/>
        </w:rPr>
        <w:t xml:space="preserve"> uitnodiging.</w:t>
      </w:r>
    </w:p>
    <w:p w14:paraId="61B49D65" w14:textId="03C090CF" w:rsidR="00E7359D" w:rsidRPr="00672E12" w:rsidRDefault="00862359" w:rsidP="00605C66">
      <w:pPr>
        <w:rPr>
          <w:rFonts w:ascii="Open Sans" w:hAnsi="Open Sans" w:cs="Open Sans"/>
          <w:sz w:val="20"/>
          <w:szCs w:val="20"/>
          <w:shd w:val="clear" w:color="auto" w:fill="EFF8FD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</w:t>
      </w:r>
      <w:r w:rsidR="0025083D" w:rsidRPr="00672E12">
        <w:rPr>
          <w:rFonts w:ascii="Open Sans" w:hAnsi="Open Sans" w:cs="Open Sans"/>
          <w:sz w:val="20"/>
          <w:szCs w:val="20"/>
        </w:rPr>
        <w:t>onthouden zich van</w:t>
      </w:r>
      <w:r w:rsidRPr="00672E12">
        <w:rPr>
          <w:rFonts w:ascii="Open Sans" w:hAnsi="Open Sans" w:cs="Open Sans"/>
          <w:sz w:val="20"/>
          <w:szCs w:val="20"/>
        </w:rPr>
        <w:t xml:space="preserve"> ongewenste en ongepaste omgangsvormen</w:t>
      </w:r>
      <w:r w:rsidR="003558D3" w:rsidRPr="00672E12">
        <w:rPr>
          <w:rFonts w:ascii="Open Sans" w:hAnsi="Open Sans" w:cs="Open Sans"/>
          <w:sz w:val="20"/>
          <w:szCs w:val="20"/>
        </w:rPr>
        <w:t xml:space="preserve">; </w:t>
      </w:r>
      <w:r w:rsidRPr="00672E12">
        <w:rPr>
          <w:rFonts w:ascii="Open Sans" w:hAnsi="Open Sans" w:cs="Open Sans"/>
          <w:sz w:val="20"/>
          <w:szCs w:val="20"/>
        </w:rPr>
        <w:t xml:space="preserve">op de werkvloer en in </w:t>
      </w:r>
      <w:r w:rsidR="00C91798" w:rsidRPr="00672E12">
        <w:rPr>
          <w:rFonts w:ascii="Open Sans" w:hAnsi="Open Sans" w:cs="Open Sans"/>
          <w:sz w:val="20"/>
          <w:szCs w:val="20"/>
        </w:rPr>
        <w:t>contacten met derden</w:t>
      </w:r>
      <w:r w:rsidRPr="00672E12">
        <w:rPr>
          <w:rFonts w:ascii="Open Sans" w:hAnsi="Open Sans" w:cs="Open Sans"/>
          <w:sz w:val="20"/>
          <w:szCs w:val="20"/>
        </w:rPr>
        <w:t>. Indien zij getuige of slachtoffer zijn van discriminatie, seksuele intimidatie, agressie</w:t>
      </w:r>
      <w:r w:rsidR="00824E60" w:rsidRPr="00672E12">
        <w:rPr>
          <w:rFonts w:ascii="Open Sans" w:hAnsi="Open Sans" w:cs="Open Sans"/>
          <w:sz w:val="20"/>
          <w:szCs w:val="20"/>
        </w:rPr>
        <w:t xml:space="preserve">, </w:t>
      </w:r>
      <w:r w:rsidRPr="00672E12">
        <w:rPr>
          <w:rFonts w:ascii="Open Sans" w:hAnsi="Open Sans" w:cs="Open Sans"/>
          <w:sz w:val="20"/>
          <w:szCs w:val="20"/>
        </w:rPr>
        <w:t xml:space="preserve">pesterij </w:t>
      </w:r>
      <w:r w:rsidR="00912B04" w:rsidRPr="00672E12">
        <w:rPr>
          <w:rFonts w:ascii="Open Sans" w:hAnsi="Open Sans" w:cs="Open Sans"/>
          <w:sz w:val="20"/>
          <w:szCs w:val="20"/>
        </w:rPr>
        <w:t xml:space="preserve">of ander ongewenst of ongepast gedrag </w:t>
      </w:r>
      <w:r w:rsidR="008F10D9" w:rsidRPr="00672E12">
        <w:rPr>
          <w:rFonts w:ascii="Open Sans" w:hAnsi="Open Sans" w:cs="Open Sans"/>
          <w:sz w:val="20"/>
          <w:szCs w:val="20"/>
        </w:rPr>
        <w:t>bestaat de mogelijkheid hiervan melding te doen bij (….)</w:t>
      </w:r>
      <w:r w:rsidRPr="00672E12">
        <w:rPr>
          <w:rFonts w:ascii="Open Sans" w:hAnsi="Open Sans" w:cs="Open Sans"/>
          <w:sz w:val="20"/>
          <w:szCs w:val="20"/>
        </w:rPr>
        <w:t>.</w:t>
      </w:r>
      <w:r w:rsidR="00B61026" w:rsidRPr="00672E12">
        <w:rPr>
          <w:rFonts w:ascii="Open Sans" w:hAnsi="Open Sans" w:cs="Open Sans"/>
          <w:sz w:val="20"/>
          <w:szCs w:val="20"/>
        </w:rPr>
        <w:t xml:space="preserve"> </w:t>
      </w:r>
      <w:r w:rsidR="00960FDA" w:rsidRPr="00672E12">
        <w:rPr>
          <w:rFonts w:ascii="Open Sans" w:hAnsi="Open Sans" w:cs="Open Sans"/>
          <w:sz w:val="20"/>
          <w:szCs w:val="20"/>
        </w:rPr>
        <w:t xml:space="preserve"> </w:t>
      </w:r>
      <w:r w:rsidRPr="00672E12">
        <w:rPr>
          <w:rFonts w:ascii="Open Sans" w:hAnsi="Open Sans" w:cs="Open Sans"/>
          <w:sz w:val="20"/>
          <w:szCs w:val="20"/>
        </w:rPr>
        <w:t xml:space="preserve"> </w:t>
      </w:r>
    </w:p>
    <w:p w14:paraId="235A8996" w14:textId="3ECE45F3" w:rsidR="00E7359D" w:rsidRPr="00672E12" w:rsidRDefault="00E7359D" w:rsidP="00605C66">
      <w:pPr>
        <w:rPr>
          <w:rFonts w:ascii="Open Sans" w:hAnsi="Open Sans" w:cs="Open Sans"/>
          <w:sz w:val="20"/>
          <w:szCs w:val="20"/>
          <w:u w:val="single"/>
        </w:rPr>
      </w:pPr>
      <w:r w:rsidRPr="00672E12">
        <w:rPr>
          <w:rFonts w:ascii="Open Sans" w:hAnsi="Open Sans" w:cs="Open Sans"/>
          <w:sz w:val="20"/>
          <w:szCs w:val="20"/>
          <w:u w:val="single"/>
        </w:rPr>
        <w:t>Maatschappelijke verantwoordelijkheid</w:t>
      </w:r>
    </w:p>
    <w:p w14:paraId="78D6C181" w14:textId="3A66D5BB" w:rsidR="00B85375" w:rsidRPr="00672E12" w:rsidRDefault="00910311" w:rsidP="00605C66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Medewerkers zijn zich ervan bewust dat  .. (naam onderneming) als NEPROM-lid </w:t>
      </w:r>
      <w:r w:rsidR="00676CCE" w:rsidRPr="00672E12">
        <w:rPr>
          <w:rFonts w:ascii="Open Sans" w:hAnsi="Open Sans" w:cs="Open Sans"/>
          <w:sz w:val="20"/>
          <w:szCs w:val="20"/>
        </w:rPr>
        <w:t xml:space="preserve">samen met de overheid, afnemers van hun producten, aannemers, leveranciers en andere stakeholders de mogelijkheid en verantwoordelijkheid </w:t>
      </w:r>
      <w:r w:rsidR="00257D52" w:rsidRPr="00672E12">
        <w:rPr>
          <w:rFonts w:ascii="Open Sans" w:hAnsi="Open Sans" w:cs="Open Sans"/>
          <w:sz w:val="20"/>
          <w:szCs w:val="20"/>
        </w:rPr>
        <w:t xml:space="preserve">hebben </w:t>
      </w:r>
      <w:r w:rsidR="00676CCE" w:rsidRPr="00672E12">
        <w:rPr>
          <w:rFonts w:ascii="Open Sans" w:hAnsi="Open Sans" w:cs="Open Sans"/>
          <w:sz w:val="20"/>
          <w:szCs w:val="20"/>
        </w:rPr>
        <w:t>om Nederland op een toekomstbestendige manier te ontwikkelen zodat iedereen kan leven in een prettige omgeving</w:t>
      </w:r>
      <w:r w:rsidRPr="00672E12">
        <w:rPr>
          <w:rFonts w:ascii="Open Sans" w:hAnsi="Open Sans" w:cs="Open Sans"/>
          <w:sz w:val="20"/>
          <w:szCs w:val="20"/>
        </w:rPr>
        <w:t>. Dat impliceert dat de werkzaamheden van de medewerkers daar ook op</w:t>
      </w:r>
      <w:r w:rsidR="00EE53D1" w:rsidRPr="00672E12">
        <w:rPr>
          <w:rFonts w:ascii="Open Sans" w:hAnsi="Open Sans" w:cs="Open Sans"/>
          <w:sz w:val="20"/>
          <w:szCs w:val="20"/>
        </w:rPr>
        <w:t xml:space="preserve"> </w:t>
      </w:r>
      <w:r w:rsidRPr="00672E12">
        <w:rPr>
          <w:rFonts w:ascii="Open Sans" w:hAnsi="Open Sans" w:cs="Open Sans"/>
          <w:sz w:val="20"/>
          <w:szCs w:val="20"/>
        </w:rPr>
        <w:t>gericht moeten zijn.</w:t>
      </w:r>
    </w:p>
    <w:p w14:paraId="57D81916" w14:textId="731EE1B9" w:rsidR="00BA4ADD" w:rsidRPr="00672E12" w:rsidRDefault="00A93F2F" w:rsidP="00981F7E">
      <w:pPr>
        <w:pStyle w:val="Lijstalinea"/>
        <w:numPr>
          <w:ilvl w:val="0"/>
          <w:numId w:val="4"/>
        </w:numPr>
        <w:rPr>
          <w:rFonts w:ascii="Open Sans" w:hAnsi="Open Sans" w:cs="Open Sans"/>
          <w:b/>
          <w:bCs/>
          <w:sz w:val="20"/>
          <w:szCs w:val="20"/>
        </w:rPr>
      </w:pPr>
      <w:r w:rsidRPr="00672E12">
        <w:rPr>
          <w:rFonts w:ascii="Open Sans" w:hAnsi="Open Sans" w:cs="Open Sans"/>
          <w:b/>
          <w:bCs/>
          <w:sz w:val="20"/>
          <w:szCs w:val="20"/>
        </w:rPr>
        <w:t>Toepassing, handhaving en sanctionering</w:t>
      </w:r>
    </w:p>
    <w:p w14:paraId="5B34782F" w14:textId="77777777" w:rsidR="00BA4ADD" w:rsidRPr="00672E12" w:rsidRDefault="00BA4ADD" w:rsidP="00BA4ADD">
      <w:pPr>
        <w:pStyle w:val="Lijstalinea"/>
        <w:rPr>
          <w:rFonts w:ascii="Open Sans" w:hAnsi="Open Sans" w:cs="Open Sans"/>
          <w:sz w:val="20"/>
          <w:szCs w:val="20"/>
        </w:rPr>
      </w:pPr>
    </w:p>
    <w:p w14:paraId="7E3DEC5C" w14:textId="77777777" w:rsidR="00BA4ADD" w:rsidRPr="00672E12" w:rsidRDefault="00BA4ADD" w:rsidP="00BA4ADD">
      <w:pPr>
        <w:pStyle w:val="Lijstalinea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Toepassing</w:t>
      </w:r>
    </w:p>
    <w:p w14:paraId="1E059730" w14:textId="6CF5A9AC" w:rsidR="00AC4CCA" w:rsidRPr="00672E12" w:rsidRDefault="00AC4CCA" w:rsidP="00AC4CCA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(….bedrijfsnaam…) en haar medewerkers werken samen aan een open bedrijfscultuur waarbij zorgen en dilemma’s over integriteit aangekaart en besproken </w:t>
      </w:r>
      <w:r w:rsidR="007E178F" w:rsidRPr="00672E12">
        <w:rPr>
          <w:rFonts w:ascii="Open Sans" w:hAnsi="Open Sans" w:cs="Open Sans"/>
          <w:sz w:val="20"/>
          <w:szCs w:val="20"/>
        </w:rPr>
        <w:t xml:space="preserve">kunnen </w:t>
      </w:r>
      <w:r w:rsidRPr="00672E12">
        <w:rPr>
          <w:rFonts w:ascii="Open Sans" w:hAnsi="Open Sans" w:cs="Open Sans"/>
          <w:sz w:val="20"/>
          <w:szCs w:val="20"/>
        </w:rPr>
        <w:t xml:space="preserve">worden. Oprechte en respectvolle dialogen hierover worden actief bevorderd. </w:t>
      </w:r>
    </w:p>
    <w:p w14:paraId="3FECF23F" w14:textId="13F60506" w:rsidR="00AC4CCA" w:rsidRPr="00672E12" w:rsidRDefault="00BA4ADD" w:rsidP="00AC4CCA">
      <w:pPr>
        <w:pStyle w:val="Lijstalinea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Handhaving</w:t>
      </w:r>
    </w:p>
    <w:p w14:paraId="0431C1FB" w14:textId="097470CF" w:rsidR="00CF6610" w:rsidRPr="00672E12" w:rsidRDefault="00851245" w:rsidP="00851245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lastRenderedPageBreak/>
        <w:t>Van overtredingen van de</w:t>
      </w:r>
      <w:r w:rsidR="008929E9" w:rsidRPr="00672E12">
        <w:rPr>
          <w:rFonts w:ascii="Open Sans" w:hAnsi="Open Sans" w:cs="Open Sans"/>
          <w:sz w:val="20"/>
          <w:szCs w:val="20"/>
        </w:rPr>
        <w:t xml:space="preserve">ze Gedragscode kan melding gedaan worden bij </w:t>
      </w:r>
      <w:r w:rsidR="002B66C5" w:rsidRPr="00672E12">
        <w:rPr>
          <w:rFonts w:ascii="Open Sans" w:hAnsi="Open Sans" w:cs="Open Sans"/>
          <w:sz w:val="20"/>
          <w:szCs w:val="20"/>
        </w:rPr>
        <w:t>(…)</w:t>
      </w:r>
      <w:r w:rsidR="00CF6610" w:rsidRPr="00672E12">
        <w:rPr>
          <w:rFonts w:ascii="Open Sans" w:hAnsi="Open Sans" w:cs="Open Sans"/>
          <w:sz w:val="20"/>
          <w:szCs w:val="20"/>
        </w:rPr>
        <w:t>.</w:t>
      </w:r>
      <w:r w:rsidR="00597C25" w:rsidRPr="00672E12">
        <w:rPr>
          <w:rFonts w:ascii="Open Sans" w:hAnsi="Open Sans" w:cs="Open Sans"/>
          <w:sz w:val="20"/>
          <w:szCs w:val="20"/>
        </w:rPr>
        <w:t xml:space="preserve"> </w:t>
      </w:r>
      <w:r w:rsidR="004A5FB1" w:rsidRPr="00672E12">
        <w:rPr>
          <w:rFonts w:ascii="Open Sans" w:hAnsi="Open Sans" w:cs="Open Sans"/>
          <w:sz w:val="20"/>
          <w:szCs w:val="20"/>
        </w:rPr>
        <w:t>Deze functionaris kan ook worden benaderd met de vraag of van een overtreding mogelijk sprake is, of zal zijn.</w:t>
      </w:r>
      <w:r w:rsidR="00CF6610" w:rsidRPr="00672E12">
        <w:rPr>
          <w:rFonts w:ascii="Open Sans" w:hAnsi="Open Sans" w:cs="Open Sans"/>
          <w:sz w:val="20"/>
          <w:szCs w:val="20"/>
        </w:rPr>
        <w:t xml:space="preserve">                       </w:t>
      </w:r>
    </w:p>
    <w:p w14:paraId="26D17C93" w14:textId="5D82C2A4" w:rsidR="00F002E6" w:rsidRPr="00672E12" w:rsidRDefault="00CF6610" w:rsidP="00851245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 xml:space="preserve">Voor </w:t>
      </w:r>
      <w:r w:rsidR="0085349B" w:rsidRPr="00672E12">
        <w:rPr>
          <w:rFonts w:ascii="Open Sans" w:hAnsi="Open Sans" w:cs="Open Sans"/>
          <w:sz w:val="20"/>
          <w:szCs w:val="20"/>
        </w:rPr>
        <w:t xml:space="preserve">incidenten of </w:t>
      </w:r>
      <w:r w:rsidRPr="00672E12">
        <w:rPr>
          <w:rFonts w:ascii="Open Sans" w:hAnsi="Open Sans" w:cs="Open Sans"/>
          <w:sz w:val="20"/>
          <w:szCs w:val="20"/>
        </w:rPr>
        <w:t>dilemma</w:t>
      </w:r>
      <w:r w:rsidR="000E53A9" w:rsidRPr="00672E12">
        <w:rPr>
          <w:rFonts w:ascii="Open Sans" w:hAnsi="Open Sans" w:cs="Open Sans"/>
          <w:sz w:val="20"/>
          <w:szCs w:val="20"/>
        </w:rPr>
        <w:t>’</w:t>
      </w:r>
      <w:r w:rsidRPr="00672E12">
        <w:rPr>
          <w:rFonts w:ascii="Open Sans" w:hAnsi="Open Sans" w:cs="Open Sans"/>
          <w:sz w:val="20"/>
          <w:szCs w:val="20"/>
        </w:rPr>
        <w:t xml:space="preserve">s </w:t>
      </w:r>
      <w:r w:rsidR="000E53A9" w:rsidRPr="00672E12">
        <w:rPr>
          <w:rFonts w:ascii="Open Sans" w:hAnsi="Open Sans" w:cs="Open Sans"/>
          <w:sz w:val="20"/>
          <w:szCs w:val="20"/>
        </w:rPr>
        <w:t>als bedoeld in</w:t>
      </w:r>
      <w:r w:rsidR="00196F2C" w:rsidRPr="00672E12">
        <w:rPr>
          <w:rFonts w:ascii="Open Sans" w:hAnsi="Open Sans" w:cs="Open Sans"/>
          <w:sz w:val="20"/>
          <w:szCs w:val="20"/>
        </w:rPr>
        <w:t xml:space="preserve"> </w:t>
      </w:r>
      <w:r w:rsidRPr="00672E12">
        <w:rPr>
          <w:rFonts w:ascii="Open Sans" w:hAnsi="Open Sans" w:cs="Open Sans"/>
          <w:sz w:val="20"/>
          <w:szCs w:val="20"/>
        </w:rPr>
        <w:t>de NEPROM-gedragscode, kan ook</w:t>
      </w:r>
      <w:r w:rsidR="008929E9" w:rsidRPr="00672E12">
        <w:rPr>
          <w:rFonts w:ascii="Open Sans" w:hAnsi="Open Sans" w:cs="Open Sans"/>
          <w:sz w:val="20"/>
          <w:szCs w:val="20"/>
        </w:rPr>
        <w:t xml:space="preserve"> de </w:t>
      </w:r>
      <w:r w:rsidR="00196F2C" w:rsidRPr="00672E12">
        <w:rPr>
          <w:rFonts w:ascii="Open Sans" w:hAnsi="Open Sans" w:cs="Open Sans"/>
          <w:sz w:val="20"/>
          <w:szCs w:val="20"/>
        </w:rPr>
        <w:t>c</w:t>
      </w:r>
      <w:r w:rsidR="008929E9" w:rsidRPr="00672E12">
        <w:rPr>
          <w:rFonts w:ascii="Open Sans" w:hAnsi="Open Sans" w:cs="Open Sans"/>
          <w:sz w:val="20"/>
          <w:szCs w:val="20"/>
        </w:rPr>
        <w:t>ommissie Gedragscode van NEPROM</w:t>
      </w:r>
      <w:r w:rsidRPr="00672E12">
        <w:rPr>
          <w:rFonts w:ascii="Open Sans" w:hAnsi="Open Sans" w:cs="Open Sans"/>
          <w:sz w:val="20"/>
          <w:szCs w:val="20"/>
        </w:rPr>
        <w:t xml:space="preserve"> benaderd worden</w:t>
      </w:r>
      <w:r w:rsidR="008929E9" w:rsidRPr="00672E12">
        <w:rPr>
          <w:rFonts w:ascii="Open Sans" w:hAnsi="Open Sans" w:cs="Open Sans"/>
          <w:sz w:val="20"/>
          <w:szCs w:val="20"/>
        </w:rPr>
        <w:t xml:space="preserve">. Meer informatie over de </w:t>
      </w:r>
      <w:r w:rsidR="00196F2C" w:rsidRPr="00672E12">
        <w:rPr>
          <w:rFonts w:ascii="Open Sans" w:hAnsi="Open Sans" w:cs="Open Sans"/>
          <w:sz w:val="20"/>
          <w:szCs w:val="20"/>
        </w:rPr>
        <w:t>c</w:t>
      </w:r>
      <w:r w:rsidR="008929E9" w:rsidRPr="00672E12">
        <w:rPr>
          <w:rFonts w:ascii="Open Sans" w:hAnsi="Open Sans" w:cs="Open Sans"/>
          <w:sz w:val="20"/>
          <w:szCs w:val="20"/>
        </w:rPr>
        <w:t xml:space="preserve">ommissie Gedragscode </w:t>
      </w:r>
      <w:r w:rsidR="003A2063" w:rsidRPr="00672E12">
        <w:rPr>
          <w:rFonts w:ascii="Open Sans" w:hAnsi="Open Sans" w:cs="Open Sans"/>
          <w:sz w:val="20"/>
          <w:szCs w:val="20"/>
        </w:rPr>
        <w:t>kan worden gevonden</w:t>
      </w:r>
      <w:r w:rsidR="008929E9" w:rsidRPr="00672E12">
        <w:rPr>
          <w:rFonts w:ascii="Open Sans" w:hAnsi="Open Sans" w:cs="Open Sans"/>
          <w:sz w:val="20"/>
          <w:szCs w:val="20"/>
        </w:rPr>
        <w:t xml:space="preserve"> op </w:t>
      </w:r>
      <w:hyperlink r:id="rId8" w:history="1">
        <w:r w:rsidR="008929E9" w:rsidRPr="00672E12">
          <w:rPr>
            <w:rStyle w:val="Hyperlink"/>
            <w:rFonts w:ascii="Open Sans" w:hAnsi="Open Sans" w:cs="Open Sans"/>
            <w:color w:val="auto"/>
            <w:sz w:val="20"/>
            <w:szCs w:val="20"/>
          </w:rPr>
          <w:t>de website van</w:t>
        </w:r>
        <w:r w:rsidR="00672E12" w:rsidRPr="00672E12">
          <w:rPr>
            <w:rStyle w:val="Hyperlink"/>
            <w:rFonts w:ascii="Open Sans" w:hAnsi="Open Sans" w:cs="Open Sans"/>
            <w:color w:val="auto"/>
            <w:sz w:val="20"/>
            <w:szCs w:val="20"/>
          </w:rPr>
          <w:t xml:space="preserve"> </w:t>
        </w:r>
        <w:r w:rsidR="008929E9" w:rsidRPr="00672E12">
          <w:rPr>
            <w:rStyle w:val="Hyperlink"/>
            <w:rFonts w:ascii="Open Sans" w:hAnsi="Open Sans" w:cs="Open Sans"/>
            <w:color w:val="auto"/>
            <w:sz w:val="20"/>
            <w:szCs w:val="20"/>
          </w:rPr>
          <w:t>NEPROM</w:t>
        </w:r>
      </w:hyperlink>
      <w:r w:rsidR="008929E9" w:rsidRPr="00672E12">
        <w:rPr>
          <w:rFonts w:ascii="Open Sans" w:hAnsi="Open Sans" w:cs="Open Sans"/>
          <w:sz w:val="20"/>
          <w:szCs w:val="20"/>
        </w:rPr>
        <w:t>.</w:t>
      </w:r>
    </w:p>
    <w:p w14:paraId="7BDB59AA" w14:textId="4AC0169A" w:rsidR="00D13861" w:rsidRPr="00672E12" w:rsidRDefault="00BA4ADD" w:rsidP="00BA4ADD">
      <w:pPr>
        <w:pStyle w:val="Lijstalinea"/>
        <w:numPr>
          <w:ilvl w:val="1"/>
          <w:numId w:val="4"/>
        </w:num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Sanctionering</w:t>
      </w:r>
      <w:r w:rsidR="00A93F2F" w:rsidRPr="00672E12">
        <w:rPr>
          <w:rFonts w:ascii="Open Sans" w:hAnsi="Open Sans" w:cs="Open Sans"/>
          <w:sz w:val="20"/>
          <w:szCs w:val="20"/>
        </w:rPr>
        <w:t xml:space="preserve"> </w:t>
      </w:r>
    </w:p>
    <w:p w14:paraId="529F7622" w14:textId="0AD93AE3" w:rsidR="00BA4ADD" w:rsidRPr="00672E12" w:rsidRDefault="00BA4ADD" w:rsidP="00BA4ADD">
      <w:pPr>
        <w:rPr>
          <w:rFonts w:ascii="Open Sans" w:hAnsi="Open Sans" w:cs="Open Sans"/>
          <w:sz w:val="20"/>
          <w:szCs w:val="20"/>
        </w:rPr>
      </w:pPr>
      <w:r w:rsidRPr="00672E12">
        <w:rPr>
          <w:rFonts w:ascii="Open Sans" w:hAnsi="Open Sans" w:cs="Open Sans"/>
          <w:sz w:val="20"/>
          <w:szCs w:val="20"/>
        </w:rPr>
        <w:t>Als vast staat dat door een medewerker is gehandeld</w:t>
      </w:r>
      <w:r w:rsidR="00B30278" w:rsidRPr="00672E12">
        <w:rPr>
          <w:rFonts w:ascii="Open Sans" w:hAnsi="Open Sans" w:cs="Open Sans"/>
          <w:sz w:val="20"/>
          <w:szCs w:val="20"/>
        </w:rPr>
        <w:t xml:space="preserve"> -waaronder </w:t>
      </w:r>
      <w:r w:rsidR="00F47D0D" w:rsidRPr="00672E12">
        <w:rPr>
          <w:rFonts w:ascii="Open Sans" w:hAnsi="Open Sans" w:cs="Open Sans"/>
          <w:sz w:val="20"/>
          <w:szCs w:val="20"/>
        </w:rPr>
        <w:t xml:space="preserve">ook </w:t>
      </w:r>
      <w:r w:rsidR="00B30278" w:rsidRPr="00672E12">
        <w:rPr>
          <w:rFonts w:ascii="Open Sans" w:hAnsi="Open Sans" w:cs="Open Sans"/>
          <w:sz w:val="20"/>
          <w:szCs w:val="20"/>
        </w:rPr>
        <w:t>begrepen een nalaten-</w:t>
      </w:r>
      <w:r w:rsidRPr="00672E12">
        <w:rPr>
          <w:rFonts w:ascii="Open Sans" w:hAnsi="Open Sans" w:cs="Open Sans"/>
          <w:sz w:val="20"/>
          <w:szCs w:val="20"/>
        </w:rPr>
        <w:t xml:space="preserve"> in strijd met de</w:t>
      </w:r>
      <w:r w:rsidR="008929E9" w:rsidRPr="00672E12">
        <w:rPr>
          <w:rFonts w:ascii="Open Sans" w:hAnsi="Open Sans" w:cs="Open Sans"/>
          <w:sz w:val="20"/>
          <w:szCs w:val="20"/>
        </w:rPr>
        <w:t>ze</w:t>
      </w:r>
      <w:r w:rsidRPr="00672E12">
        <w:rPr>
          <w:rFonts w:ascii="Open Sans" w:hAnsi="Open Sans" w:cs="Open Sans"/>
          <w:sz w:val="20"/>
          <w:szCs w:val="20"/>
        </w:rPr>
        <w:t xml:space="preserve"> Gedragscode, kan </w:t>
      </w:r>
      <w:r w:rsidR="001A5956" w:rsidRPr="00672E12">
        <w:rPr>
          <w:rFonts w:ascii="Open Sans" w:hAnsi="Open Sans" w:cs="Open Sans"/>
          <w:sz w:val="20"/>
          <w:szCs w:val="20"/>
        </w:rPr>
        <w:t>(de directie van) (….</w:t>
      </w:r>
      <w:r w:rsidR="00AC4CCA" w:rsidRPr="00672E12">
        <w:rPr>
          <w:rFonts w:ascii="Open Sans" w:hAnsi="Open Sans" w:cs="Open Sans"/>
          <w:sz w:val="20"/>
          <w:szCs w:val="20"/>
        </w:rPr>
        <w:t>bedrijfs</w:t>
      </w:r>
      <w:r w:rsidR="001A5956" w:rsidRPr="00672E12">
        <w:rPr>
          <w:rFonts w:ascii="Open Sans" w:hAnsi="Open Sans" w:cs="Open Sans"/>
          <w:sz w:val="20"/>
          <w:szCs w:val="20"/>
        </w:rPr>
        <w:t>naam….) disciplinaire en/of arbeidsrechtelijke maatregelen tegen de betrokken medewerker nemen. Afhankelijk van de aard en de ernst va</w:t>
      </w:r>
      <w:r w:rsidR="00E25C8B" w:rsidRPr="00672E12">
        <w:rPr>
          <w:rFonts w:ascii="Open Sans" w:hAnsi="Open Sans" w:cs="Open Sans"/>
          <w:sz w:val="20"/>
          <w:szCs w:val="20"/>
        </w:rPr>
        <w:t>n de betrokken handeling</w:t>
      </w:r>
      <w:r w:rsidR="001A5956" w:rsidRPr="00672E12">
        <w:rPr>
          <w:rFonts w:ascii="Open Sans" w:hAnsi="Open Sans" w:cs="Open Sans"/>
          <w:sz w:val="20"/>
          <w:szCs w:val="20"/>
        </w:rPr>
        <w:t xml:space="preserve">, kunnen die </w:t>
      </w:r>
      <w:r w:rsidR="003075B5" w:rsidRPr="00672E12">
        <w:rPr>
          <w:rFonts w:ascii="Open Sans" w:hAnsi="Open Sans" w:cs="Open Sans"/>
          <w:sz w:val="20"/>
          <w:szCs w:val="20"/>
        </w:rPr>
        <w:t xml:space="preserve">maatregelen </w:t>
      </w:r>
      <w:r w:rsidR="001A5956" w:rsidRPr="00672E12">
        <w:rPr>
          <w:rFonts w:ascii="Open Sans" w:hAnsi="Open Sans" w:cs="Open Sans"/>
          <w:sz w:val="20"/>
          <w:szCs w:val="20"/>
        </w:rPr>
        <w:t xml:space="preserve">variëren van een berisping tot een ontslag. </w:t>
      </w:r>
    </w:p>
    <w:p w14:paraId="3FA58462" w14:textId="1822BCA8" w:rsidR="009523A4" w:rsidRPr="00672E12" w:rsidRDefault="00672E12" w:rsidP="00BA4AD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9523A4" w:rsidRPr="00672E12">
        <w:rPr>
          <w:rFonts w:ascii="Open Sans" w:hAnsi="Open Sans" w:cs="Open Sans"/>
          <w:sz w:val="20"/>
          <w:szCs w:val="20"/>
        </w:rPr>
        <w:t>Bijlage: NEPROM-Gedragscode (2024)</w:t>
      </w:r>
    </w:p>
    <w:sectPr w:rsidR="009523A4" w:rsidRPr="0067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a Semibold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117"/>
    <w:multiLevelType w:val="hybridMultilevel"/>
    <w:tmpl w:val="9D822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603"/>
    <w:multiLevelType w:val="hybridMultilevel"/>
    <w:tmpl w:val="E6DC2A14"/>
    <w:lvl w:ilvl="0" w:tplc="B13E352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2404B"/>
    <w:multiLevelType w:val="multilevel"/>
    <w:tmpl w:val="5A88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05000B9"/>
    <w:multiLevelType w:val="hybridMultilevel"/>
    <w:tmpl w:val="0C9E84D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E718C"/>
    <w:multiLevelType w:val="multilevel"/>
    <w:tmpl w:val="5B38EF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11487824">
    <w:abstractNumId w:val="0"/>
  </w:num>
  <w:num w:numId="2" w16cid:durableId="2062438941">
    <w:abstractNumId w:val="2"/>
  </w:num>
  <w:num w:numId="3" w16cid:durableId="693043833">
    <w:abstractNumId w:val="3"/>
  </w:num>
  <w:num w:numId="4" w16cid:durableId="105083134">
    <w:abstractNumId w:val="4"/>
  </w:num>
  <w:num w:numId="5" w16cid:durableId="136998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82"/>
    <w:rsid w:val="00013800"/>
    <w:rsid w:val="000138D8"/>
    <w:rsid w:val="00026BE7"/>
    <w:rsid w:val="00052273"/>
    <w:rsid w:val="0005368A"/>
    <w:rsid w:val="00055669"/>
    <w:rsid w:val="00067C87"/>
    <w:rsid w:val="00074DCB"/>
    <w:rsid w:val="000E10B7"/>
    <w:rsid w:val="000E53A9"/>
    <w:rsid w:val="00102BEE"/>
    <w:rsid w:val="00111BA6"/>
    <w:rsid w:val="00165596"/>
    <w:rsid w:val="001676FE"/>
    <w:rsid w:val="00177B25"/>
    <w:rsid w:val="001921DB"/>
    <w:rsid w:val="00196F2C"/>
    <w:rsid w:val="001A5956"/>
    <w:rsid w:val="001C2190"/>
    <w:rsid w:val="001D7E34"/>
    <w:rsid w:val="001F2409"/>
    <w:rsid w:val="001F5928"/>
    <w:rsid w:val="00210006"/>
    <w:rsid w:val="0025083D"/>
    <w:rsid w:val="00257D52"/>
    <w:rsid w:val="00266FB3"/>
    <w:rsid w:val="00270672"/>
    <w:rsid w:val="002B66C5"/>
    <w:rsid w:val="002D7573"/>
    <w:rsid w:val="002E0707"/>
    <w:rsid w:val="002E4928"/>
    <w:rsid w:val="0030483E"/>
    <w:rsid w:val="003061D4"/>
    <w:rsid w:val="003075B5"/>
    <w:rsid w:val="003233E5"/>
    <w:rsid w:val="0033516C"/>
    <w:rsid w:val="003558D3"/>
    <w:rsid w:val="00356596"/>
    <w:rsid w:val="00357123"/>
    <w:rsid w:val="00360A9D"/>
    <w:rsid w:val="00363F4B"/>
    <w:rsid w:val="00376ABF"/>
    <w:rsid w:val="0038439E"/>
    <w:rsid w:val="003A2063"/>
    <w:rsid w:val="003A3E59"/>
    <w:rsid w:val="003A57C6"/>
    <w:rsid w:val="003B0758"/>
    <w:rsid w:val="003C02B5"/>
    <w:rsid w:val="003C451F"/>
    <w:rsid w:val="003D5141"/>
    <w:rsid w:val="003E30EB"/>
    <w:rsid w:val="00403218"/>
    <w:rsid w:val="00404A85"/>
    <w:rsid w:val="00425FAD"/>
    <w:rsid w:val="004422CE"/>
    <w:rsid w:val="00444F43"/>
    <w:rsid w:val="0044551E"/>
    <w:rsid w:val="00492206"/>
    <w:rsid w:val="004A21DF"/>
    <w:rsid w:val="004A5FB1"/>
    <w:rsid w:val="00513DD6"/>
    <w:rsid w:val="00543CF5"/>
    <w:rsid w:val="00553EC9"/>
    <w:rsid w:val="00597C25"/>
    <w:rsid w:val="005A5AB7"/>
    <w:rsid w:val="005B198E"/>
    <w:rsid w:val="005D18F2"/>
    <w:rsid w:val="005E61FA"/>
    <w:rsid w:val="005F0784"/>
    <w:rsid w:val="00602379"/>
    <w:rsid w:val="00605084"/>
    <w:rsid w:val="006054E7"/>
    <w:rsid w:val="00605C66"/>
    <w:rsid w:val="0061029D"/>
    <w:rsid w:val="00626191"/>
    <w:rsid w:val="00672E12"/>
    <w:rsid w:val="00676CCE"/>
    <w:rsid w:val="006949B9"/>
    <w:rsid w:val="00696DC0"/>
    <w:rsid w:val="006B0A8C"/>
    <w:rsid w:val="006C2E20"/>
    <w:rsid w:val="006D3A07"/>
    <w:rsid w:val="00722524"/>
    <w:rsid w:val="00727142"/>
    <w:rsid w:val="00735161"/>
    <w:rsid w:val="00751791"/>
    <w:rsid w:val="00752100"/>
    <w:rsid w:val="00756CE2"/>
    <w:rsid w:val="007804C8"/>
    <w:rsid w:val="00785E5C"/>
    <w:rsid w:val="007952A3"/>
    <w:rsid w:val="007B320B"/>
    <w:rsid w:val="007D2C7B"/>
    <w:rsid w:val="007D4FFF"/>
    <w:rsid w:val="007E178F"/>
    <w:rsid w:val="007E37C2"/>
    <w:rsid w:val="007E3F22"/>
    <w:rsid w:val="007F06C3"/>
    <w:rsid w:val="008036B9"/>
    <w:rsid w:val="00824E60"/>
    <w:rsid w:val="00833D48"/>
    <w:rsid w:val="00846661"/>
    <w:rsid w:val="00851245"/>
    <w:rsid w:val="0085349B"/>
    <w:rsid w:val="0086050F"/>
    <w:rsid w:val="00862359"/>
    <w:rsid w:val="00872B9A"/>
    <w:rsid w:val="00880A8A"/>
    <w:rsid w:val="00883FAB"/>
    <w:rsid w:val="0089199D"/>
    <w:rsid w:val="008929E9"/>
    <w:rsid w:val="0089335E"/>
    <w:rsid w:val="008B1777"/>
    <w:rsid w:val="008C5620"/>
    <w:rsid w:val="008C7A99"/>
    <w:rsid w:val="008F10D9"/>
    <w:rsid w:val="00910311"/>
    <w:rsid w:val="00912B04"/>
    <w:rsid w:val="00923933"/>
    <w:rsid w:val="0093475A"/>
    <w:rsid w:val="0094572A"/>
    <w:rsid w:val="009474CA"/>
    <w:rsid w:val="009523A4"/>
    <w:rsid w:val="00960FDA"/>
    <w:rsid w:val="00974099"/>
    <w:rsid w:val="00981F7E"/>
    <w:rsid w:val="00982925"/>
    <w:rsid w:val="009953B2"/>
    <w:rsid w:val="00997F7F"/>
    <w:rsid w:val="009A44E3"/>
    <w:rsid w:val="009B4C0C"/>
    <w:rsid w:val="009D0650"/>
    <w:rsid w:val="009F2DAA"/>
    <w:rsid w:val="00A04088"/>
    <w:rsid w:val="00A04424"/>
    <w:rsid w:val="00A20768"/>
    <w:rsid w:val="00A22F80"/>
    <w:rsid w:val="00A50EC6"/>
    <w:rsid w:val="00A52A3A"/>
    <w:rsid w:val="00A52DBB"/>
    <w:rsid w:val="00A6175B"/>
    <w:rsid w:val="00A724C3"/>
    <w:rsid w:val="00A822DB"/>
    <w:rsid w:val="00A93F2F"/>
    <w:rsid w:val="00AA7DBF"/>
    <w:rsid w:val="00AC4CCA"/>
    <w:rsid w:val="00AD7533"/>
    <w:rsid w:val="00B157BD"/>
    <w:rsid w:val="00B209B4"/>
    <w:rsid w:val="00B23264"/>
    <w:rsid w:val="00B30278"/>
    <w:rsid w:val="00B45D7E"/>
    <w:rsid w:val="00B61026"/>
    <w:rsid w:val="00B81A53"/>
    <w:rsid w:val="00B8419F"/>
    <w:rsid w:val="00B85375"/>
    <w:rsid w:val="00B9224E"/>
    <w:rsid w:val="00B97DE3"/>
    <w:rsid w:val="00BA4ADD"/>
    <w:rsid w:val="00BB1A20"/>
    <w:rsid w:val="00BC582A"/>
    <w:rsid w:val="00BF27B2"/>
    <w:rsid w:val="00C10EAE"/>
    <w:rsid w:val="00C348B3"/>
    <w:rsid w:val="00C40104"/>
    <w:rsid w:val="00C47D62"/>
    <w:rsid w:val="00C61205"/>
    <w:rsid w:val="00C65377"/>
    <w:rsid w:val="00C65F37"/>
    <w:rsid w:val="00C73F84"/>
    <w:rsid w:val="00C82867"/>
    <w:rsid w:val="00C84A7F"/>
    <w:rsid w:val="00C86DCF"/>
    <w:rsid w:val="00C91798"/>
    <w:rsid w:val="00CD251C"/>
    <w:rsid w:val="00CD4F0D"/>
    <w:rsid w:val="00CF6610"/>
    <w:rsid w:val="00D06D75"/>
    <w:rsid w:val="00D13861"/>
    <w:rsid w:val="00D26686"/>
    <w:rsid w:val="00D30560"/>
    <w:rsid w:val="00D33F47"/>
    <w:rsid w:val="00D35B49"/>
    <w:rsid w:val="00D369E0"/>
    <w:rsid w:val="00D40C21"/>
    <w:rsid w:val="00D46A87"/>
    <w:rsid w:val="00D506D0"/>
    <w:rsid w:val="00D847BE"/>
    <w:rsid w:val="00DB140E"/>
    <w:rsid w:val="00DE040E"/>
    <w:rsid w:val="00DF2D9F"/>
    <w:rsid w:val="00DF2DCC"/>
    <w:rsid w:val="00DF7AA0"/>
    <w:rsid w:val="00E143CA"/>
    <w:rsid w:val="00E25C8B"/>
    <w:rsid w:val="00E5134C"/>
    <w:rsid w:val="00E62D77"/>
    <w:rsid w:val="00E70C64"/>
    <w:rsid w:val="00E7359D"/>
    <w:rsid w:val="00EB4CD8"/>
    <w:rsid w:val="00EB75E0"/>
    <w:rsid w:val="00EC3D4A"/>
    <w:rsid w:val="00ED7B0F"/>
    <w:rsid w:val="00EE53D1"/>
    <w:rsid w:val="00F002E6"/>
    <w:rsid w:val="00F11179"/>
    <w:rsid w:val="00F149ED"/>
    <w:rsid w:val="00F16982"/>
    <w:rsid w:val="00F17158"/>
    <w:rsid w:val="00F343D6"/>
    <w:rsid w:val="00F376F8"/>
    <w:rsid w:val="00F47D0D"/>
    <w:rsid w:val="00F5352F"/>
    <w:rsid w:val="00F55234"/>
    <w:rsid w:val="00F623C9"/>
    <w:rsid w:val="00F8325F"/>
    <w:rsid w:val="00FB647F"/>
    <w:rsid w:val="00FC74B0"/>
    <w:rsid w:val="00FD2CEF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FB25"/>
  <w15:chartTrackingRefBased/>
  <w15:docId w15:val="{9930F598-C762-4D45-A87C-7C65BBFF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3933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422CE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0311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2E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prom.nl/over/integriteit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91425DF78F44192A970FAD5E8920B" ma:contentTypeVersion="8" ma:contentTypeDescription="Een nieuw document maken." ma:contentTypeScope="" ma:versionID="b0bfdb083b0a25b1b88aa926a06517b4">
  <xsd:schema xmlns:xsd="http://www.w3.org/2001/XMLSchema" xmlns:xs="http://www.w3.org/2001/XMLSchema" xmlns:p="http://schemas.microsoft.com/office/2006/metadata/properties" xmlns:ns2="4a6e2952-714a-4bfb-a19e-64085382c257" targetNamespace="http://schemas.microsoft.com/office/2006/metadata/properties" ma:root="true" ma:fieldsID="b1ccb92faef49e6b6b30556bf8d89d65" ns2:_="">
    <xsd:import namespace="4a6e2952-714a-4bfb-a19e-64085382c2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2952-714a-4bfb-a19e-64085382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37C0E-D179-4FD7-96F1-AE38028B8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E3B5A-C335-45E3-AEF2-383B5773BDFD}">
  <ds:schemaRefs>
    <ds:schemaRef ds:uri="http://schemas.microsoft.com/office/2006/metadata/properties"/>
    <ds:schemaRef ds:uri="http://schemas.microsoft.com/office/infopath/2007/PartnerControls"/>
    <ds:schemaRef ds:uri="255a0063-410e-4750-ab86-dc939693f77f"/>
    <ds:schemaRef ds:uri="92955d36-5ba4-40f6-a308-6597eef1dfc2"/>
  </ds:schemaRefs>
</ds:datastoreItem>
</file>

<file path=customXml/itemProps3.xml><?xml version="1.0" encoding="utf-8"?>
<ds:datastoreItem xmlns:ds="http://schemas.openxmlformats.org/officeDocument/2006/customXml" ds:itemID="{A13695CC-CB54-4650-934E-EDCA6D1246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939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Zandvliet</dc:creator>
  <cp:keywords/>
  <dc:description/>
  <cp:lastModifiedBy>Mare Schreur</cp:lastModifiedBy>
  <cp:revision>2</cp:revision>
  <cp:lastPrinted>2023-10-17T13:08:00Z</cp:lastPrinted>
  <dcterms:created xsi:type="dcterms:W3CDTF">2024-04-19T08:27:00Z</dcterms:created>
  <dcterms:modified xsi:type="dcterms:W3CDTF">2024-04-19T08:27:00Z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0x01010094491425DF78F44192A970FAD5E8920B</vt:lpwstr>
  </property>
  <property fmtid="{D5CDD505-2E9C-101B-9397-08002B2CF9AE}" pid="3" name="MediaServiceImageTags">
    <vt:lpwstr/>
  </property>
</Properties>
</file>